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CB" w:rsidRPr="0009702D" w:rsidRDefault="00DB36CB" w:rsidP="00DB36CB">
      <w:pPr>
        <w:contextualSpacing/>
        <w:jc w:val="right"/>
      </w:pPr>
      <w:bookmarkStart w:id="0" w:name="_GoBack"/>
      <w:bookmarkEnd w:id="0"/>
      <w:r w:rsidRPr="0009702D">
        <w:t xml:space="preserve">Приложение </w:t>
      </w:r>
    </w:p>
    <w:p w:rsidR="00DB36CB" w:rsidRPr="0009702D" w:rsidRDefault="00DB36CB" w:rsidP="00DB36CB">
      <w:pPr>
        <w:contextualSpacing/>
        <w:jc w:val="right"/>
      </w:pPr>
      <w:r w:rsidRPr="0009702D">
        <w:t xml:space="preserve"> к решению Муниципального Совета  </w:t>
      </w:r>
    </w:p>
    <w:p w:rsidR="00DB36CB" w:rsidRPr="0009702D" w:rsidRDefault="00DB36CB" w:rsidP="00DB36CB">
      <w:pPr>
        <w:contextualSpacing/>
        <w:jc w:val="right"/>
      </w:pPr>
      <w:r w:rsidRPr="0009702D">
        <w:t>Рыбинского муниципального района</w:t>
      </w:r>
    </w:p>
    <w:p w:rsidR="00DB36CB" w:rsidRPr="0009702D" w:rsidRDefault="00C94C06" w:rsidP="00DB36CB">
      <w:pPr>
        <w:contextualSpacing/>
        <w:jc w:val="right"/>
      </w:pPr>
      <w:r>
        <w:t xml:space="preserve"> от </w:t>
      </w:r>
      <w:r w:rsidR="00336390">
        <w:t>0</w:t>
      </w:r>
      <w:r>
        <w:t>9.03.</w:t>
      </w:r>
      <w:r w:rsidR="00DB36CB" w:rsidRPr="0009702D">
        <w:t>202</w:t>
      </w:r>
      <w:r w:rsidR="002D096F" w:rsidRPr="0009702D">
        <w:t>3 №</w:t>
      </w:r>
      <w:r w:rsidR="00B5015F">
        <w:t xml:space="preserve"> 253</w:t>
      </w:r>
      <w:r w:rsidR="00336390">
        <w:t>.</w:t>
      </w:r>
    </w:p>
    <w:p w:rsidR="00DB36CB" w:rsidRPr="0009702D" w:rsidRDefault="00DB36CB" w:rsidP="00DB36CB">
      <w:pPr>
        <w:jc w:val="right"/>
      </w:pPr>
    </w:p>
    <w:p w:rsidR="00DB36CB" w:rsidRPr="0009702D" w:rsidRDefault="00DB36CB" w:rsidP="00DB36CB">
      <w:pPr>
        <w:jc w:val="center"/>
        <w:rPr>
          <w:sz w:val="28"/>
          <w:szCs w:val="28"/>
        </w:rPr>
      </w:pPr>
      <w:r w:rsidRPr="0009702D">
        <w:rPr>
          <w:sz w:val="28"/>
          <w:szCs w:val="28"/>
        </w:rPr>
        <w:t xml:space="preserve">ПРАВИЛА ЗЕМЛЕПОЛЬЗОВАНИЯ И ЗАСТРОЙКИ ПОКРОВСКОГО СЕЛЬСКОГО ПОСЕЛЕНИЯ </w:t>
      </w:r>
    </w:p>
    <w:p w:rsidR="00DB36CB" w:rsidRPr="0009702D" w:rsidRDefault="00DB36CB" w:rsidP="00DB36CB">
      <w:pPr>
        <w:jc w:val="center"/>
        <w:rPr>
          <w:sz w:val="28"/>
          <w:szCs w:val="28"/>
        </w:rPr>
      </w:pPr>
      <w:r w:rsidRPr="0009702D">
        <w:rPr>
          <w:sz w:val="28"/>
          <w:szCs w:val="28"/>
        </w:rPr>
        <w:t xml:space="preserve">РЫБИНСКОГО МУНИЦИПАЛЬНОГО РАЙОНА ЯРОСЛАВСКОЙ ОБЛАСТИ </w:t>
      </w:r>
    </w:p>
    <w:p w:rsidR="00DB36CB" w:rsidRPr="0009702D" w:rsidRDefault="00DB36CB" w:rsidP="00DB36CB">
      <w:pPr>
        <w:jc w:val="center"/>
        <w:rPr>
          <w:sz w:val="28"/>
          <w:szCs w:val="28"/>
        </w:rPr>
      </w:pPr>
      <w:r w:rsidRPr="0009702D">
        <w:rPr>
          <w:sz w:val="28"/>
          <w:szCs w:val="28"/>
        </w:rPr>
        <w:t>(новая редакция)</w:t>
      </w:r>
    </w:p>
    <w:p w:rsidR="00DB36CB" w:rsidRPr="0009702D" w:rsidRDefault="00DB36CB" w:rsidP="00DB36CB">
      <w:pPr>
        <w:autoSpaceDE w:val="0"/>
        <w:autoSpaceDN w:val="0"/>
        <w:adjustRightInd w:val="0"/>
        <w:jc w:val="center"/>
        <w:rPr>
          <w:b/>
          <w:sz w:val="28"/>
          <w:szCs w:val="28"/>
        </w:rPr>
      </w:pPr>
      <w:r w:rsidRPr="0009702D">
        <w:rPr>
          <w:b/>
          <w:sz w:val="28"/>
          <w:szCs w:val="28"/>
        </w:rPr>
        <w:t>СОДЕРЖАНИЕ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DB36CB" w:rsidRPr="00CA555D" w:rsidTr="002D096F">
        <w:trPr>
          <w:trHeight w:val="146"/>
        </w:trPr>
        <w:tc>
          <w:tcPr>
            <w:tcW w:w="8118" w:type="dxa"/>
          </w:tcPr>
          <w:p w:rsidR="00DB36CB" w:rsidRDefault="00DB36CB" w:rsidP="002D096F">
            <w:pPr>
              <w:pStyle w:val="ConsNonformat"/>
              <w:rPr>
                <w:rFonts w:ascii="Times New Roman" w:hAnsi="Times New Roman" w:cs="Times New Roman"/>
                <w:b/>
                <w:bCs/>
                <w:sz w:val="24"/>
                <w:szCs w:val="24"/>
              </w:rPr>
            </w:pPr>
          </w:p>
          <w:p w:rsidR="00DB36CB" w:rsidRPr="00845858" w:rsidRDefault="00DB36CB" w:rsidP="002D096F">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DB36CB" w:rsidRPr="00845858" w:rsidRDefault="00DB36CB" w:rsidP="002D096F">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DB36CB" w:rsidRPr="00845858" w:rsidRDefault="00DB36CB" w:rsidP="002D096F">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845858" w:rsidRDefault="00DB36CB" w:rsidP="002D096F">
            <w:pPr>
              <w:pStyle w:val="ConsNonformat"/>
              <w:rPr>
                <w:rFonts w:ascii="Times New Roman" w:hAnsi="Times New Roman" w:cs="Times New Roman"/>
                <w:b/>
                <w:bCs/>
                <w:sz w:val="24"/>
                <w:szCs w:val="24"/>
              </w:rPr>
            </w:pPr>
          </w:p>
        </w:tc>
        <w:tc>
          <w:tcPr>
            <w:tcW w:w="1134" w:type="dxa"/>
            <w:gridSpan w:val="3"/>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845858" w:rsidRDefault="00DB36CB" w:rsidP="002D096F">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DB36CB" w:rsidRPr="00845858" w:rsidRDefault="00DB36CB" w:rsidP="002D096F">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DB36CB" w:rsidRPr="00CA555D" w:rsidTr="002D096F">
        <w:trPr>
          <w:trHeight w:val="146"/>
        </w:trPr>
        <w:tc>
          <w:tcPr>
            <w:tcW w:w="8118" w:type="dxa"/>
          </w:tcPr>
          <w:p w:rsidR="00DB36CB" w:rsidRPr="00845858" w:rsidRDefault="00DB36CB" w:rsidP="002D096F">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DB36CB" w:rsidRPr="00845858" w:rsidRDefault="00DB36CB" w:rsidP="002D096F">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DB36CB" w:rsidRPr="00845858" w:rsidRDefault="00DB36CB" w:rsidP="002D096F">
            <w:pPr>
              <w:pStyle w:val="ConsNormal"/>
              <w:tabs>
                <w:tab w:val="left" w:pos="1260"/>
              </w:tabs>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DB36CB" w:rsidRPr="00845858" w:rsidRDefault="00DB36CB" w:rsidP="002D096F">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DB36CB" w:rsidRPr="00845858" w:rsidRDefault="00DB36CB" w:rsidP="002D096F">
            <w:pPr>
              <w:pStyle w:val="ConsNonformat"/>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DB36CB" w:rsidRPr="007B0AAD" w:rsidRDefault="00DB36CB" w:rsidP="002D096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DB36CB" w:rsidRPr="007B0AAD"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DB36CB" w:rsidRPr="007B0AAD" w:rsidRDefault="00DB36CB" w:rsidP="002D096F">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DB36CB" w:rsidRPr="007B0AAD" w:rsidRDefault="00DB36CB" w:rsidP="002D096F">
            <w:pPr>
              <w:pStyle w:val="ConsNormal"/>
              <w:tabs>
                <w:tab w:val="left" w:pos="1260"/>
              </w:tabs>
              <w:ind w:firstLine="0"/>
              <w:jc w:val="center"/>
              <w:rPr>
                <w:rFonts w:ascii="Times New Roman" w:hAnsi="Times New Roman" w:cs="Times New Roman"/>
                <w:sz w:val="24"/>
                <w:szCs w:val="24"/>
              </w:rPr>
            </w:pPr>
          </w:p>
        </w:tc>
      </w:tr>
      <w:tr w:rsidR="00DB36CB" w:rsidRPr="00CA555D" w:rsidTr="002D096F">
        <w:trPr>
          <w:trHeight w:val="82"/>
        </w:trPr>
        <w:tc>
          <w:tcPr>
            <w:tcW w:w="8118" w:type="dxa"/>
          </w:tcPr>
          <w:p w:rsidR="00DB36CB" w:rsidRPr="00FD7B8E" w:rsidRDefault="00DB36CB" w:rsidP="002D096F">
            <w:pPr>
              <w:pStyle w:val="a8"/>
              <w:widowControl w:val="0"/>
              <w:tabs>
                <w:tab w:val="left" w:pos="1290"/>
              </w:tabs>
              <w:spacing w:after="0"/>
              <w:ind w:left="0"/>
            </w:pPr>
          </w:p>
        </w:tc>
        <w:tc>
          <w:tcPr>
            <w:tcW w:w="1134" w:type="dxa"/>
            <w:gridSpan w:val="3"/>
          </w:tcPr>
          <w:p w:rsidR="00DB36CB" w:rsidRPr="00FD7B8E" w:rsidRDefault="00DB36CB" w:rsidP="002D096F">
            <w:pPr>
              <w:pStyle w:val="a8"/>
              <w:widowControl w:val="0"/>
              <w:tabs>
                <w:tab w:val="left" w:pos="1290"/>
              </w:tabs>
              <w:spacing w:after="0"/>
              <w:ind w:left="0"/>
              <w:jc w:val="cente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DB36CB" w:rsidRPr="00845858" w:rsidRDefault="00DB36CB" w:rsidP="002D096F">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Покровского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DB36CB" w:rsidRPr="00FD7B8E" w:rsidRDefault="00DB36CB" w:rsidP="002D096F">
            <w:pPr>
              <w:pStyle w:val="a8"/>
              <w:widowControl w:val="0"/>
              <w:tabs>
                <w:tab w:val="left" w:pos="1290"/>
              </w:tabs>
              <w:spacing w:after="0"/>
              <w:ind w:left="0"/>
              <w:jc w:val="center"/>
            </w:pPr>
          </w:p>
          <w:p w:rsidR="00DB36CB" w:rsidRPr="00FD7B8E" w:rsidRDefault="00DB36CB" w:rsidP="002D096F">
            <w:pPr>
              <w:pStyle w:val="a8"/>
              <w:widowControl w:val="0"/>
              <w:tabs>
                <w:tab w:val="left" w:pos="1290"/>
              </w:tabs>
              <w:spacing w:after="0"/>
              <w:ind w:left="0"/>
              <w:jc w:val="center"/>
            </w:pPr>
            <w:r>
              <w:t>7</w:t>
            </w:r>
          </w:p>
        </w:tc>
        <w:tc>
          <w:tcPr>
            <w:tcW w:w="598" w:type="dxa"/>
            <w:gridSpan w:val="2"/>
            <w:tcBorders>
              <w:left w:val="nil"/>
            </w:tcBorders>
            <w:shd w:val="clear" w:color="auto" w:fill="auto"/>
          </w:tcPr>
          <w:p w:rsidR="00DB36CB" w:rsidRPr="00FD7B8E" w:rsidRDefault="00DB36CB" w:rsidP="002D096F">
            <w:pPr>
              <w:pStyle w:val="a8"/>
              <w:widowControl w:val="0"/>
              <w:tabs>
                <w:tab w:val="left" w:pos="1290"/>
              </w:tabs>
              <w:spacing w:after="0"/>
              <w:ind w:left="0"/>
              <w:jc w:val="cente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DB36CB" w:rsidRPr="00FD7B8E" w:rsidRDefault="00DB36CB" w:rsidP="002D096F">
            <w:pPr>
              <w:pStyle w:val="a8"/>
              <w:widowControl w:val="0"/>
              <w:tabs>
                <w:tab w:val="left" w:pos="1290"/>
              </w:tabs>
              <w:spacing w:after="0"/>
              <w:ind w:left="0"/>
              <w:jc w:val="center"/>
            </w:pPr>
            <w:r>
              <w:t>7</w:t>
            </w:r>
          </w:p>
        </w:tc>
        <w:tc>
          <w:tcPr>
            <w:tcW w:w="598" w:type="dxa"/>
            <w:gridSpan w:val="2"/>
            <w:tcBorders>
              <w:left w:val="nil"/>
            </w:tcBorders>
            <w:shd w:val="clear" w:color="auto" w:fill="auto"/>
          </w:tcPr>
          <w:p w:rsidR="00DB36CB" w:rsidRPr="00FD7B8E" w:rsidRDefault="00DB36CB" w:rsidP="002D096F">
            <w:pPr>
              <w:pStyle w:val="a8"/>
              <w:widowControl w:val="0"/>
              <w:tabs>
                <w:tab w:val="left" w:pos="1290"/>
              </w:tabs>
              <w:spacing w:after="0"/>
              <w:ind w:left="0"/>
              <w:jc w:val="center"/>
            </w:pPr>
          </w:p>
        </w:tc>
      </w:tr>
      <w:tr w:rsidR="00DB36CB" w:rsidRPr="00CA555D" w:rsidTr="002D096F">
        <w:trPr>
          <w:trHeight w:val="146"/>
        </w:trPr>
        <w:tc>
          <w:tcPr>
            <w:tcW w:w="8118" w:type="dxa"/>
          </w:tcPr>
          <w:p w:rsidR="00DB36CB" w:rsidRPr="00845858" w:rsidRDefault="00DB36CB" w:rsidP="002D096F">
            <w:pPr>
              <w:pStyle w:val="ConsNonformat"/>
              <w:jc w:val="both"/>
              <w:rPr>
                <w:rFonts w:ascii="Times New Roman" w:hAnsi="Times New Roman" w:cs="Times New Roman"/>
                <w:sz w:val="24"/>
                <w:szCs w:val="24"/>
              </w:rPr>
            </w:pPr>
          </w:p>
        </w:tc>
        <w:tc>
          <w:tcPr>
            <w:tcW w:w="1134" w:type="dxa"/>
            <w:gridSpan w:val="3"/>
          </w:tcPr>
          <w:p w:rsidR="00DB36CB" w:rsidRPr="00FD7B8E" w:rsidRDefault="00DB36CB" w:rsidP="002D096F">
            <w:pPr>
              <w:pStyle w:val="a8"/>
              <w:widowControl w:val="0"/>
              <w:tabs>
                <w:tab w:val="left" w:pos="1290"/>
              </w:tabs>
              <w:spacing w:after="0"/>
              <w:ind w:left="0"/>
              <w:jc w:val="center"/>
            </w:pPr>
          </w:p>
        </w:tc>
      </w:tr>
      <w:tr w:rsidR="00DB36CB" w:rsidRPr="00CA555D" w:rsidTr="002D096F">
        <w:trPr>
          <w:trHeight w:val="343"/>
        </w:trPr>
        <w:tc>
          <w:tcPr>
            <w:tcW w:w="8118" w:type="dxa"/>
          </w:tcPr>
          <w:p w:rsidR="00DB36CB" w:rsidRPr="00CA555D" w:rsidRDefault="00DB36CB" w:rsidP="002D096F">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DB36CB" w:rsidRPr="00FD7B8E" w:rsidRDefault="00DB36CB" w:rsidP="002D096F">
            <w:pPr>
              <w:pStyle w:val="a8"/>
              <w:widowControl w:val="0"/>
              <w:tabs>
                <w:tab w:val="left" w:pos="1290"/>
              </w:tabs>
              <w:spacing w:after="0"/>
              <w:ind w:left="-533"/>
              <w:jc w:val="center"/>
            </w:pPr>
          </w:p>
          <w:p w:rsidR="00DB36CB" w:rsidRPr="00FD7B8E" w:rsidRDefault="00DB36CB" w:rsidP="002D096F">
            <w:pPr>
              <w:pStyle w:val="a8"/>
              <w:widowControl w:val="0"/>
              <w:tabs>
                <w:tab w:val="left" w:pos="1290"/>
              </w:tabs>
              <w:spacing w:after="0"/>
              <w:ind w:left="-533"/>
              <w:jc w:val="center"/>
            </w:pPr>
            <w:r>
              <w:t>8</w:t>
            </w:r>
          </w:p>
        </w:tc>
      </w:tr>
      <w:tr w:rsidR="00DB36CB" w:rsidRPr="00CA555D" w:rsidTr="002D096F">
        <w:trPr>
          <w:trHeight w:val="121"/>
        </w:trPr>
        <w:tc>
          <w:tcPr>
            <w:tcW w:w="8118" w:type="dxa"/>
          </w:tcPr>
          <w:p w:rsidR="00DB36CB" w:rsidRPr="00DB36CB" w:rsidRDefault="00DB36CB" w:rsidP="002D096F">
            <w:pPr>
              <w:pStyle w:val="2"/>
              <w:jc w:val="both"/>
              <w:rPr>
                <w:sz w:val="24"/>
              </w:rPr>
            </w:pPr>
            <w:r w:rsidRPr="00DB36CB">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DB36CB" w:rsidRPr="00DB36CB" w:rsidRDefault="00DB36CB" w:rsidP="002D096F">
            <w:pPr>
              <w:pStyle w:val="a8"/>
              <w:widowControl w:val="0"/>
              <w:tabs>
                <w:tab w:val="left" w:pos="1290"/>
              </w:tabs>
              <w:spacing w:after="0"/>
              <w:ind w:left="0"/>
              <w:jc w:val="center"/>
            </w:pPr>
          </w:p>
          <w:p w:rsidR="00DB36CB" w:rsidRPr="00DB36CB" w:rsidRDefault="00DB36CB" w:rsidP="002D096F">
            <w:pPr>
              <w:pStyle w:val="a8"/>
              <w:widowControl w:val="0"/>
              <w:tabs>
                <w:tab w:val="left" w:pos="1290"/>
              </w:tabs>
              <w:spacing w:after="0"/>
              <w:ind w:left="0"/>
              <w:jc w:val="center"/>
            </w:pPr>
            <w:r w:rsidRPr="00DB36CB">
              <w:t>8</w:t>
            </w:r>
          </w:p>
        </w:tc>
        <w:tc>
          <w:tcPr>
            <w:tcW w:w="598" w:type="dxa"/>
            <w:gridSpan w:val="2"/>
            <w:tcBorders>
              <w:left w:val="nil"/>
            </w:tcBorders>
            <w:shd w:val="clear" w:color="auto" w:fill="auto"/>
          </w:tcPr>
          <w:p w:rsidR="00DB36CB" w:rsidRPr="00FD7B8E" w:rsidRDefault="00DB36CB" w:rsidP="002D096F">
            <w:pPr>
              <w:pStyle w:val="a8"/>
              <w:widowControl w:val="0"/>
              <w:tabs>
                <w:tab w:val="left" w:pos="1290"/>
              </w:tabs>
              <w:spacing w:after="0"/>
              <w:ind w:left="0"/>
              <w:jc w:val="center"/>
            </w:pPr>
          </w:p>
        </w:tc>
      </w:tr>
      <w:tr w:rsidR="00DB36CB" w:rsidRPr="00CA555D" w:rsidTr="002D096F">
        <w:trPr>
          <w:trHeight w:val="304"/>
        </w:trPr>
        <w:tc>
          <w:tcPr>
            <w:tcW w:w="8118" w:type="dxa"/>
          </w:tcPr>
          <w:p w:rsidR="00DB36CB" w:rsidRPr="00CA555D" w:rsidRDefault="00DB36CB" w:rsidP="002D096F">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DB36CB" w:rsidRPr="00845858" w:rsidRDefault="00DB36CB" w:rsidP="002D096F">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DB36CB" w:rsidRPr="00FD7B8E" w:rsidRDefault="00DB36CB" w:rsidP="002D096F">
            <w:pPr>
              <w:pStyle w:val="a8"/>
              <w:widowControl w:val="0"/>
              <w:tabs>
                <w:tab w:val="left" w:pos="1290"/>
              </w:tabs>
              <w:spacing w:after="0"/>
              <w:ind w:left="0"/>
              <w:jc w:val="center"/>
            </w:pPr>
          </w:p>
        </w:tc>
      </w:tr>
      <w:tr w:rsidR="00DB36CB" w:rsidRPr="00CA555D" w:rsidTr="002D096F">
        <w:trPr>
          <w:trHeight w:val="146"/>
        </w:trPr>
        <w:tc>
          <w:tcPr>
            <w:tcW w:w="8118" w:type="dxa"/>
          </w:tcPr>
          <w:p w:rsidR="00DB36CB" w:rsidRPr="00845858" w:rsidRDefault="00DB36CB" w:rsidP="002D096F">
            <w:pPr>
              <w:pStyle w:val="ConsNormal"/>
              <w:ind w:firstLine="0"/>
              <w:jc w:val="both"/>
              <w:rPr>
                <w:rFonts w:ascii="Times New Roman" w:hAnsi="Times New Roman" w:cs="Times New Roman"/>
                <w:b/>
                <w:bCs/>
                <w:sz w:val="24"/>
                <w:szCs w:val="24"/>
              </w:rPr>
            </w:pPr>
          </w:p>
        </w:tc>
        <w:tc>
          <w:tcPr>
            <w:tcW w:w="1134" w:type="dxa"/>
            <w:gridSpan w:val="3"/>
          </w:tcPr>
          <w:p w:rsidR="00DB36CB" w:rsidRPr="00845858" w:rsidRDefault="00DB36CB" w:rsidP="002D096F">
            <w:pPr>
              <w:pStyle w:val="ConsNormal"/>
              <w:ind w:firstLine="0"/>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DB36CB" w:rsidRPr="00845858" w:rsidRDefault="00DB36CB" w:rsidP="002D096F">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DB36CB" w:rsidRPr="00CA555D" w:rsidTr="002D096F">
        <w:trPr>
          <w:trHeight w:val="146"/>
        </w:trPr>
        <w:tc>
          <w:tcPr>
            <w:tcW w:w="8118" w:type="dxa"/>
          </w:tcPr>
          <w:p w:rsidR="00DB36CB" w:rsidRPr="00FD7B8E" w:rsidRDefault="00DB36CB" w:rsidP="002D096F">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DB36CB" w:rsidRPr="00845858" w:rsidRDefault="00DB36CB" w:rsidP="002D096F">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FD7B8E" w:rsidRDefault="00DB36CB" w:rsidP="002D096F">
            <w:pPr>
              <w:pStyle w:val="7"/>
              <w:tabs>
                <w:tab w:val="num" w:pos="0"/>
              </w:tabs>
              <w:spacing w:before="0"/>
              <w:jc w:val="both"/>
              <w:rPr>
                <w:rFonts w:ascii="Times New Roman" w:hAnsi="Times New Roman"/>
                <w:bCs/>
              </w:rPr>
            </w:pPr>
            <w:r>
              <w:rPr>
                <w:rFonts w:ascii="Times New Roman" w:hAnsi="Times New Roman"/>
                <w:i w:val="0"/>
                <w:color w:val="auto"/>
              </w:rPr>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bCs/>
                <w:sz w:val="24"/>
                <w:szCs w:val="24"/>
              </w:rPr>
            </w:pPr>
          </w:p>
        </w:tc>
      </w:tr>
      <w:tr w:rsidR="00DB36CB" w:rsidRPr="00CA555D" w:rsidTr="002D096F">
        <w:trPr>
          <w:trHeight w:val="146"/>
        </w:trPr>
        <w:tc>
          <w:tcPr>
            <w:tcW w:w="8118" w:type="dxa"/>
          </w:tcPr>
          <w:p w:rsidR="00DB36CB" w:rsidRPr="00845858" w:rsidRDefault="00DB36CB" w:rsidP="002D096F">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sz w:val="24"/>
                <w:szCs w:val="24"/>
              </w:rPr>
            </w:pPr>
          </w:p>
        </w:tc>
      </w:tr>
      <w:tr w:rsidR="002D096F" w:rsidRPr="00CA555D" w:rsidTr="002D096F">
        <w:trPr>
          <w:trHeight w:val="146"/>
        </w:trPr>
        <w:tc>
          <w:tcPr>
            <w:tcW w:w="8118" w:type="dxa"/>
          </w:tcPr>
          <w:p w:rsidR="002D096F" w:rsidRPr="002D096F" w:rsidRDefault="002D096F" w:rsidP="002D096F">
            <w:pPr>
              <w:pStyle w:val="ConsPlusNormal"/>
              <w:jc w:val="both"/>
              <w:rPr>
                <w:rFonts w:ascii="Times New Roman" w:hAnsi="Times New Roman" w:cs="Times New Roman"/>
                <w:bCs/>
                <w:sz w:val="24"/>
                <w:szCs w:val="24"/>
              </w:rPr>
            </w:pPr>
            <w:r w:rsidRPr="002D096F">
              <w:rPr>
                <w:rFonts w:ascii="Times New Roman" w:hAnsi="Times New Roman" w:cs="Times New Roman"/>
                <w:b/>
                <w:sz w:val="24"/>
                <w:szCs w:val="24"/>
              </w:rPr>
              <w:lastRenderedPageBreak/>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2D096F" w:rsidRPr="00845858" w:rsidRDefault="002D096F"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2D096F" w:rsidRPr="00845858" w:rsidRDefault="002D096F" w:rsidP="002D096F">
            <w:pPr>
              <w:pStyle w:val="ConsNonformat"/>
              <w:jc w:val="center"/>
              <w:rPr>
                <w:rFonts w:ascii="Times New Roman" w:hAnsi="Times New Roman" w:cs="Times New Roman"/>
                <w:b/>
                <w:bCs/>
                <w:sz w:val="24"/>
                <w:szCs w:val="24"/>
              </w:rPr>
            </w:pPr>
          </w:p>
        </w:tc>
      </w:tr>
      <w:tr w:rsidR="002D096F" w:rsidRPr="00CA555D" w:rsidTr="002D096F">
        <w:trPr>
          <w:trHeight w:val="146"/>
        </w:trPr>
        <w:tc>
          <w:tcPr>
            <w:tcW w:w="8118" w:type="dxa"/>
          </w:tcPr>
          <w:p w:rsidR="002D096F" w:rsidRPr="002D096F" w:rsidRDefault="002D096F" w:rsidP="002D096F">
            <w:pPr>
              <w:pStyle w:val="ConsPlusNormal"/>
              <w:jc w:val="both"/>
              <w:rPr>
                <w:rFonts w:ascii="Times New Roman" w:hAnsi="Times New Roman" w:cs="Times New Roman"/>
                <w:bCs/>
                <w:sz w:val="24"/>
                <w:szCs w:val="24"/>
              </w:rPr>
            </w:pPr>
            <w:r w:rsidRPr="002D096F">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2D096F" w:rsidRPr="00845858" w:rsidRDefault="002D096F"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2D096F" w:rsidRPr="00845858" w:rsidRDefault="002D096F" w:rsidP="002D096F">
            <w:pPr>
              <w:pStyle w:val="ConsNonformat"/>
              <w:jc w:val="center"/>
              <w:rPr>
                <w:rFonts w:ascii="Times New Roman" w:hAnsi="Times New Roman" w:cs="Times New Roman"/>
                <w:bCs/>
                <w:sz w:val="24"/>
                <w:szCs w:val="24"/>
              </w:rPr>
            </w:pPr>
          </w:p>
        </w:tc>
      </w:tr>
      <w:tr w:rsidR="00DB36CB" w:rsidRPr="00CA555D" w:rsidTr="002D096F">
        <w:trPr>
          <w:trHeight w:val="388"/>
        </w:trPr>
        <w:tc>
          <w:tcPr>
            <w:tcW w:w="8118" w:type="dxa"/>
          </w:tcPr>
          <w:p w:rsidR="00DB36CB" w:rsidRPr="00845858" w:rsidRDefault="00DB36CB" w:rsidP="002D096F">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DB36CB" w:rsidRPr="00BE5F62" w:rsidRDefault="00DB36CB" w:rsidP="002D096F">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845858" w:rsidRDefault="00DB36CB" w:rsidP="002D096F">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845858" w:rsidRDefault="00DB36CB" w:rsidP="002D096F">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Покровского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FD7B8E" w:rsidRDefault="00DB36CB" w:rsidP="002D096F">
            <w:pPr>
              <w:pStyle w:val="a8"/>
              <w:tabs>
                <w:tab w:val="left" w:pos="360"/>
              </w:tabs>
              <w:spacing w:after="0"/>
              <w:ind w:left="0"/>
              <w:jc w:val="both"/>
              <w:rPr>
                <w:bCs/>
              </w:rPr>
            </w:pPr>
            <w:r>
              <w:t>Статья 20</w:t>
            </w:r>
            <w:r w:rsidRPr="00FD7B8E">
              <w:t>. Действие Правил по отношению к документа</w:t>
            </w:r>
            <w:r>
              <w:t>м территориального планирования</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FD7B8E" w:rsidRDefault="00DB36CB" w:rsidP="002D096F">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DB36CB" w:rsidRPr="00845858" w:rsidRDefault="00DB36CB" w:rsidP="002D096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DB36CB" w:rsidRPr="00845858" w:rsidRDefault="00DB36CB" w:rsidP="002D096F">
            <w:pPr>
              <w:pStyle w:val="ConsNonformat"/>
              <w:jc w:val="center"/>
              <w:rPr>
                <w:rFonts w:ascii="Times New Roman" w:hAnsi="Times New Roman" w:cs="Times New Roman"/>
                <w:b/>
                <w:bCs/>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Покровского </w:t>
            </w:r>
            <w:r w:rsidRPr="00035383">
              <w:rPr>
                <w:rFonts w:ascii="Times New Roman" w:hAnsi="Times New Roman" w:cs="Times New Roman"/>
                <w:sz w:val="24"/>
                <w:szCs w:val="24"/>
              </w:rPr>
              <w:t>сельского поселения</w:t>
            </w:r>
          </w:p>
        </w:tc>
        <w:tc>
          <w:tcPr>
            <w:tcW w:w="1134" w:type="dxa"/>
            <w:gridSpan w:val="3"/>
          </w:tcPr>
          <w:p w:rsidR="00DB36CB" w:rsidRPr="007B0AAD" w:rsidRDefault="00DB36CB" w:rsidP="002D096F">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DB36CB" w:rsidRPr="00CA555D" w:rsidTr="002D096F">
        <w:trPr>
          <w:trHeight w:val="146"/>
        </w:trPr>
        <w:tc>
          <w:tcPr>
            <w:tcW w:w="8118" w:type="dxa"/>
          </w:tcPr>
          <w:p w:rsidR="00DB36CB" w:rsidRPr="00FD7B8E" w:rsidRDefault="00DB36CB" w:rsidP="002D096F">
            <w:pPr>
              <w:pStyle w:val="3"/>
              <w:jc w:val="both"/>
            </w:pPr>
            <w:r>
              <w:rPr>
                <w:b w:val="0"/>
              </w:rPr>
              <w:t>Статья 24</w:t>
            </w:r>
            <w:r w:rsidRPr="00FD7B8E">
              <w:rPr>
                <w:b w:val="0"/>
              </w:rPr>
              <w:t>.  Порядок производства земляных работ</w:t>
            </w:r>
          </w:p>
        </w:tc>
        <w:tc>
          <w:tcPr>
            <w:tcW w:w="1134" w:type="dxa"/>
            <w:gridSpan w:val="3"/>
          </w:tcPr>
          <w:p w:rsidR="00DB36CB" w:rsidRPr="007B0AAD" w:rsidRDefault="00DB36CB" w:rsidP="002D096F">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DB36CB" w:rsidRPr="00CA555D" w:rsidTr="002D096F">
        <w:trPr>
          <w:trHeight w:val="146"/>
        </w:trPr>
        <w:tc>
          <w:tcPr>
            <w:tcW w:w="8118" w:type="dxa"/>
          </w:tcPr>
          <w:p w:rsidR="00DB36CB" w:rsidRPr="00035383" w:rsidRDefault="00DB36CB" w:rsidP="002D096F">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DB36CB" w:rsidRPr="007B0AAD" w:rsidRDefault="00DB36CB" w:rsidP="002D096F">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DB36CB" w:rsidRPr="00CA555D" w:rsidTr="002D096F">
        <w:trPr>
          <w:trHeight w:val="146"/>
        </w:trPr>
        <w:tc>
          <w:tcPr>
            <w:tcW w:w="8118" w:type="dxa"/>
          </w:tcPr>
          <w:p w:rsidR="00DB36CB" w:rsidRPr="00845858" w:rsidRDefault="00DB36CB" w:rsidP="002D096F">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4"/>
        </w:trPr>
        <w:tc>
          <w:tcPr>
            <w:tcW w:w="8118" w:type="dxa"/>
          </w:tcPr>
          <w:p w:rsidR="00DB36CB" w:rsidRPr="00845858" w:rsidRDefault="00DB36CB" w:rsidP="002D096F">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DB36CB" w:rsidRPr="00FD7B8E" w:rsidRDefault="00DB36CB" w:rsidP="002D096F">
            <w:pPr>
              <w:pStyle w:val="a8"/>
              <w:widowControl w:val="0"/>
              <w:spacing w:after="0"/>
              <w:ind w:left="-533"/>
              <w:jc w:val="center"/>
              <w:rPr>
                <w:bCs/>
              </w:rPr>
            </w:pPr>
            <w:r>
              <w:rPr>
                <w:bCs/>
              </w:rPr>
              <w:t>20</w:t>
            </w:r>
          </w:p>
        </w:tc>
      </w:tr>
      <w:tr w:rsidR="00DB36CB" w:rsidRPr="00CA555D" w:rsidTr="002D096F">
        <w:trPr>
          <w:trHeight w:val="556"/>
        </w:trPr>
        <w:tc>
          <w:tcPr>
            <w:tcW w:w="8118" w:type="dxa"/>
          </w:tcPr>
          <w:p w:rsidR="00DB36CB" w:rsidRPr="00FD7B8E" w:rsidRDefault="00DB36CB" w:rsidP="002D096F">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DB36CB" w:rsidRPr="00845858" w:rsidRDefault="00DB36CB" w:rsidP="002D096F">
            <w:pPr>
              <w:widowControl w:val="0"/>
              <w:jc w:val="center"/>
              <w:rPr>
                <w:snapToGrid w:val="0"/>
              </w:rPr>
            </w:pPr>
            <w:r>
              <w:rPr>
                <w:snapToGrid w:val="0"/>
              </w:rPr>
              <w:t>20</w:t>
            </w:r>
          </w:p>
        </w:tc>
        <w:tc>
          <w:tcPr>
            <w:tcW w:w="598" w:type="dxa"/>
            <w:gridSpan w:val="2"/>
            <w:tcBorders>
              <w:left w:val="nil"/>
            </w:tcBorders>
            <w:shd w:val="clear" w:color="auto" w:fill="auto"/>
          </w:tcPr>
          <w:p w:rsidR="00DB36CB" w:rsidRPr="00845858" w:rsidRDefault="00DB36CB" w:rsidP="002D096F">
            <w:pPr>
              <w:widowControl w:val="0"/>
              <w:jc w:val="center"/>
              <w:rPr>
                <w:snapToGrid w:val="0"/>
              </w:rPr>
            </w:pPr>
          </w:p>
        </w:tc>
      </w:tr>
      <w:tr w:rsidR="00DB36CB" w:rsidRPr="00CA555D" w:rsidTr="002D096F">
        <w:trPr>
          <w:trHeight w:val="146"/>
        </w:trPr>
        <w:tc>
          <w:tcPr>
            <w:tcW w:w="8118" w:type="dxa"/>
          </w:tcPr>
          <w:p w:rsidR="00DB36CB" w:rsidRPr="00CA555D" w:rsidRDefault="00DB36CB" w:rsidP="002D096F">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DB36CB" w:rsidRPr="00845858" w:rsidRDefault="00DB36CB" w:rsidP="002D096F">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DB36CB" w:rsidRPr="00FD7B8E" w:rsidRDefault="00DB36CB" w:rsidP="002D096F">
            <w:pPr>
              <w:pStyle w:val="31"/>
              <w:widowControl w:val="0"/>
              <w:spacing w:after="0"/>
              <w:ind w:left="0"/>
              <w:jc w:val="center"/>
              <w:rPr>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b/>
                <w:bCs/>
                <w:sz w:val="24"/>
                <w:szCs w:val="24"/>
              </w:rPr>
            </w:pPr>
          </w:p>
        </w:tc>
        <w:tc>
          <w:tcPr>
            <w:tcW w:w="1134" w:type="dxa"/>
            <w:gridSpan w:val="3"/>
          </w:tcPr>
          <w:p w:rsidR="00DB36CB" w:rsidRPr="00845858" w:rsidRDefault="00DB36CB" w:rsidP="002D096F">
            <w:pPr>
              <w:pStyle w:val="ConsNormal"/>
              <w:ind w:firstLine="0"/>
              <w:jc w:val="center"/>
              <w:rPr>
                <w:rFonts w:ascii="Times New Roman" w:hAnsi="Times New Roman" w:cs="Times New Roman"/>
                <w:b/>
                <w:bCs/>
                <w:sz w:val="24"/>
                <w:szCs w:val="24"/>
              </w:rPr>
            </w:pPr>
          </w:p>
        </w:tc>
      </w:tr>
      <w:tr w:rsidR="00DB36CB" w:rsidRPr="00CA555D" w:rsidTr="002D096F">
        <w:trPr>
          <w:trHeight w:val="320"/>
        </w:trPr>
        <w:tc>
          <w:tcPr>
            <w:tcW w:w="8118" w:type="dxa"/>
          </w:tcPr>
          <w:p w:rsidR="00DB36CB" w:rsidRPr="00CA555D" w:rsidRDefault="00DB36CB" w:rsidP="002D096F">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DB36CB" w:rsidRPr="00845858" w:rsidRDefault="00DB36CB" w:rsidP="002D096F">
            <w:pPr>
              <w:pStyle w:val="ConsNormal"/>
              <w:ind w:firstLine="0"/>
              <w:rPr>
                <w:rFonts w:ascii="Times New Roman" w:hAnsi="Times New Roman" w:cs="Times New Roman"/>
                <w:b/>
                <w:bCs/>
                <w:sz w:val="24"/>
                <w:szCs w:val="24"/>
              </w:rPr>
            </w:pPr>
          </w:p>
        </w:tc>
        <w:tc>
          <w:tcPr>
            <w:tcW w:w="1134" w:type="dxa"/>
            <w:gridSpan w:val="3"/>
          </w:tcPr>
          <w:p w:rsidR="00DB36CB" w:rsidRPr="00644758" w:rsidRDefault="00DB36CB" w:rsidP="002D096F">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autoSpaceDE w:val="0"/>
              <w:autoSpaceDN w:val="0"/>
              <w:adjustRightInd w:val="0"/>
              <w:jc w:val="both"/>
            </w:pPr>
            <w:r>
              <w:rPr>
                <w:bCs/>
                <w:noProof/>
              </w:rPr>
              <w:t>Статья</w:t>
            </w:r>
            <w:r w:rsidR="002D096F">
              <w:rPr>
                <w:bCs/>
                <w:noProof/>
              </w:rPr>
              <w:t xml:space="preserve"> </w:t>
            </w:r>
            <w:r>
              <w:rPr>
                <w:bCs/>
                <w:noProof/>
              </w:rPr>
              <w:t>30</w:t>
            </w:r>
            <w:r w:rsidRPr="00CA555D">
              <w:rPr>
                <w:bCs/>
                <w:noProof/>
              </w:rPr>
              <w:t>.</w:t>
            </w:r>
            <w:r w:rsidR="002D096F">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Покровского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DB36CB" w:rsidRPr="00BE5F62" w:rsidRDefault="00DB36CB" w:rsidP="002D096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Покровского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CA555D" w:rsidRDefault="00DB36CB" w:rsidP="002D096F">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DB36CB" w:rsidRPr="00845858" w:rsidRDefault="00DB36CB" w:rsidP="002D096F">
            <w:pPr>
              <w:pStyle w:val="ConsNormal"/>
              <w:ind w:firstLine="0"/>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DB36CB" w:rsidRPr="00845858" w:rsidRDefault="00DB36CB" w:rsidP="002D096F">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DB36CB" w:rsidRDefault="00DB36CB" w:rsidP="002D096F">
            <w:pPr>
              <w:pStyle w:val="2"/>
              <w:jc w:val="both"/>
              <w:rPr>
                <w:sz w:val="24"/>
              </w:rPr>
            </w:pPr>
            <w:r w:rsidRPr="00DB36CB">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DB36CB" w:rsidRPr="002F2338"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E75A68" w:rsidRDefault="00DB36CB" w:rsidP="002D096F">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DB36CB" w:rsidRPr="002F2338"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71"/>
        </w:trPr>
        <w:tc>
          <w:tcPr>
            <w:tcW w:w="8118" w:type="dxa"/>
          </w:tcPr>
          <w:p w:rsidR="00DB36CB" w:rsidRPr="00845858" w:rsidRDefault="00DB36CB" w:rsidP="002D096F">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DB36CB" w:rsidRPr="00DB040E"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DB36CB" w:rsidRPr="00DB040E"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40</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w:t>
            </w:r>
            <w:r>
              <w:rPr>
                <w:rFonts w:ascii="Times New Roman" w:hAnsi="Times New Roman" w:cs="Times New Roman"/>
                <w:sz w:val="24"/>
                <w:szCs w:val="24"/>
              </w:rPr>
              <w:t>1</w:t>
            </w:r>
            <w:r w:rsidRPr="00845858">
              <w:rPr>
                <w:rFonts w:ascii="Times New Roman" w:hAnsi="Times New Roman" w:cs="Times New Roman"/>
                <w:sz w:val="24"/>
                <w:szCs w:val="24"/>
              </w:rPr>
              <w:t xml:space="preserve"> </w:t>
            </w:r>
            <w:r>
              <w:rPr>
                <w:rFonts w:ascii="Times New Roman" w:hAnsi="Times New Roman" w:cs="Times New Roman"/>
                <w:sz w:val="24"/>
                <w:szCs w:val="24"/>
              </w:rPr>
              <w:t>Многофункциональная об</w:t>
            </w:r>
            <w:r w:rsidRPr="00845858">
              <w:rPr>
                <w:rFonts w:ascii="Times New Roman" w:hAnsi="Times New Roman" w:cs="Times New Roman"/>
                <w:sz w:val="24"/>
                <w:szCs w:val="24"/>
              </w:rPr>
              <w:t>щественно-деловая зона (</w:t>
            </w:r>
            <w:r>
              <w:rPr>
                <w:rFonts w:ascii="Times New Roman" w:hAnsi="Times New Roman" w:cs="Times New Roman"/>
                <w:sz w:val="24"/>
                <w:szCs w:val="24"/>
              </w:rPr>
              <w:t>М</w:t>
            </w:r>
            <w:r w:rsidRPr="00845858">
              <w:rPr>
                <w:rFonts w:ascii="Times New Roman" w:hAnsi="Times New Roman" w:cs="Times New Roman"/>
                <w:sz w:val="24"/>
                <w:szCs w:val="24"/>
              </w:rPr>
              <w:t>ОД)</w:t>
            </w:r>
          </w:p>
        </w:tc>
        <w:tc>
          <w:tcPr>
            <w:tcW w:w="536" w:type="dxa"/>
            <w:tcBorders>
              <w:right w:val="nil"/>
            </w:tcBorders>
            <w:shd w:val="clear" w:color="auto" w:fill="auto"/>
          </w:tcPr>
          <w:p w:rsidR="00DB36CB"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П</w:t>
            </w:r>
            <w:r w:rsidRPr="00845858">
              <w:rPr>
                <w:rFonts w:ascii="Times New Roman" w:hAnsi="Times New Roman" w:cs="Times New Roman"/>
                <w:sz w:val="24"/>
                <w:szCs w:val="24"/>
              </w:rPr>
              <w:t>роизводственн</w:t>
            </w:r>
            <w:r>
              <w:rPr>
                <w:rFonts w:ascii="Times New Roman" w:hAnsi="Times New Roman" w:cs="Times New Roman"/>
                <w:sz w:val="24"/>
                <w:szCs w:val="24"/>
              </w:rPr>
              <w:t>ые зоны</w:t>
            </w:r>
            <w:r w:rsidRPr="00845858">
              <w:rPr>
                <w:rFonts w:ascii="Times New Roman" w:hAnsi="Times New Roman" w:cs="Times New Roman"/>
                <w:sz w:val="24"/>
                <w:szCs w:val="24"/>
              </w:rPr>
              <w:t xml:space="preserve"> (П</w:t>
            </w:r>
            <w:r>
              <w:rPr>
                <w:rFonts w:ascii="Times New Roman" w:hAnsi="Times New Roman" w:cs="Times New Roman"/>
                <w:sz w:val="24"/>
                <w:szCs w:val="24"/>
              </w:rPr>
              <w:t xml:space="preserve"> 1</w:t>
            </w:r>
            <w:r w:rsidRPr="00845858">
              <w:rPr>
                <w:rFonts w:ascii="Times New Roman" w:hAnsi="Times New Roman" w:cs="Times New Roman"/>
                <w:sz w:val="24"/>
                <w:szCs w:val="24"/>
              </w:rPr>
              <w:t>)</w:t>
            </w:r>
          </w:p>
        </w:tc>
        <w:tc>
          <w:tcPr>
            <w:tcW w:w="536" w:type="dxa"/>
            <w:tcBorders>
              <w:right w:val="nil"/>
            </w:tcBorders>
            <w:shd w:val="clear" w:color="auto" w:fill="auto"/>
          </w:tcPr>
          <w:p w:rsidR="00DB36CB" w:rsidRPr="00845858"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45</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CA555D" w:rsidTr="002D096F">
        <w:trPr>
          <w:trHeight w:val="146"/>
        </w:trPr>
        <w:tc>
          <w:tcPr>
            <w:tcW w:w="8118" w:type="dxa"/>
          </w:tcPr>
          <w:p w:rsidR="00DB36CB" w:rsidRPr="00845858" w:rsidRDefault="00DB36CB" w:rsidP="002D096F">
            <w:pPr>
              <w:pStyle w:val="ConsNormal"/>
              <w:ind w:firstLine="0"/>
              <w:rPr>
                <w:rFonts w:ascii="Times New Roman" w:hAnsi="Times New Roman" w:cs="Times New Roman"/>
                <w:sz w:val="24"/>
                <w:szCs w:val="24"/>
              </w:rPr>
            </w:pPr>
            <w:r>
              <w:rPr>
                <w:rFonts w:ascii="Times New Roman" w:hAnsi="Times New Roman" w:cs="Times New Roman"/>
                <w:sz w:val="24"/>
                <w:szCs w:val="24"/>
              </w:rPr>
              <w:lastRenderedPageBreak/>
              <w:t>Статья 38</w:t>
            </w:r>
            <w:r w:rsidRPr="00845858">
              <w:rPr>
                <w:rFonts w:ascii="Times New Roman" w:hAnsi="Times New Roman" w:cs="Times New Roman"/>
                <w:sz w:val="24"/>
                <w:szCs w:val="24"/>
              </w:rPr>
              <w:t xml:space="preserve">. </w:t>
            </w:r>
            <w:r>
              <w:rPr>
                <w:rFonts w:ascii="Times New Roman" w:hAnsi="Times New Roman" w:cs="Times New Roman"/>
                <w:sz w:val="24"/>
                <w:szCs w:val="24"/>
              </w:rPr>
              <w:t>К</w:t>
            </w:r>
            <w:r w:rsidRPr="00845858">
              <w:rPr>
                <w:rFonts w:ascii="Times New Roman" w:hAnsi="Times New Roman" w:cs="Times New Roman"/>
                <w:sz w:val="24"/>
                <w:szCs w:val="24"/>
              </w:rPr>
              <w:t>оммунально</w:t>
            </w:r>
            <w:r>
              <w:rPr>
                <w:rFonts w:ascii="Times New Roman" w:hAnsi="Times New Roman" w:cs="Times New Roman"/>
                <w:sz w:val="24"/>
                <w:szCs w:val="24"/>
              </w:rPr>
              <w:t>-складская з</w:t>
            </w:r>
            <w:r w:rsidRPr="00845858">
              <w:rPr>
                <w:rFonts w:ascii="Times New Roman" w:hAnsi="Times New Roman" w:cs="Times New Roman"/>
                <w:sz w:val="24"/>
                <w:szCs w:val="24"/>
              </w:rPr>
              <w:t>он</w:t>
            </w:r>
            <w:r>
              <w:rPr>
                <w:rFonts w:ascii="Times New Roman" w:hAnsi="Times New Roman" w:cs="Times New Roman"/>
                <w:sz w:val="24"/>
                <w:szCs w:val="24"/>
              </w:rPr>
              <w:t>а</w:t>
            </w:r>
            <w:r w:rsidRPr="00845858">
              <w:rPr>
                <w:rFonts w:ascii="Times New Roman" w:hAnsi="Times New Roman" w:cs="Times New Roman"/>
                <w:sz w:val="24"/>
                <w:szCs w:val="24"/>
              </w:rPr>
              <w:t xml:space="preserve"> (П</w:t>
            </w:r>
            <w:r>
              <w:rPr>
                <w:rFonts w:ascii="Times New Roman" w:hAnsi="Times New Roman" w:cs="Times New Roman"/>
                <w:sz w:val="24"/>
                <w:szCs w:val="24"/>
              </w:rPr>
              <w:t xml:space="preserve"> 2</w:t>
            </w:r>
            <w:r w:rsidRPr="00845858">
              <w:rPr>
                <w:rFonts w:ascii="Times New Roman" w:hAnsi="Times New Roman" w:cs="Times New Roman"/>
                <w:sz w:val="24"/>
                <w:szCs w:val="24"/>
              </w:rPr>
              <w:t>)</w:t>
            </w:r>
          </w:p>
        </w:tc>
        <w:tc>
          <w:tcPr>
            <w:tcW w:w="536" w:type="dxa"/>
            <w:tcBorders>
              <w:right w:val="nil"/>
            </w:tcBorders>
            <w:shd w:val="clear" w:color="auto" w:fill="auto"/>
          </w:tcPr>
          <w:p w:rsidR="00DB36CB" w:rsidRPr="00845858"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47</w:t>
            </w:r>
          </w:p>
        </w:tc>
        <w:tc>
          <w:tcPr>
            <w:tcW w:w="598" w:type="dxa"/>
            <w:gridSpan w:val="2"/>
            <w:tcBorders>
              <w:left w:val="nil"/>
            </w:tcBorders>
            <w:shd w:val="clear" w:color="auto" w:fill="auto"/>
          </w:tcPr>
          <w:p w:rsidR="00DB36CB" w:rsidRPr="00845858"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autoSpaceDE w:val="0"/>
              <w:autoSpaceDN w:val="0"/>
              <w:adjustRightInd w:val="0"/>
              <w:jc w:val="both"/>
            </w:pPr>
            <w:r w:rsidRPr="00467CE0">
              <w:t>Статья 39. Зоны транспорта (Т)</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49</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r w:rsidRPr="00467CE0">
              <w:t>Статья 40.  Зоны сельскохозяйственного использования (СХ)</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lang w:val="en-US"/>
              </w:rPr>
            </w:pPr>
            <w:r w:rsidRPr="00467CE0">
              <w:rPr>
                <w:rFonts w:ascii="Times New Roman" w:hAnsi="Times New Roman" w:cs="Times New Roman"/>
                <w:b w:val="0"/>
                <w:sz w:val="24"/>
                <w:szCs w:val="24"/>
              </w:rPr>
              <w:t>5</w:t>
            </w:r>
            <w:r>
              <w:rPr>
                <w:rFonts w:ascii="Times New Roman" w:hAnsi="Times New Roman" w:cs="Times New Roman"/>
                <w:b w:val="0"/>
                <w:sz w:val="24"/>
                <w:szCs w:val="24"/>
              </w:rPr>
              <w:t>6</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41. Рекреационные зоны (Р)</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61</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 xml:space="preserve">Статья 42 Зоны специального назначения (С) </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66</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43. Лесная зона (ЛФ)</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68</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44. Зона водных объектов (В)</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68</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 xml:space="preserve">Статья 45. Зона запаса (З)  </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68</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r w:rsidR="00DB36CB" w:rsidRPr="00467CE0" w:rsidTr="002D096F">
        <w:trPr>
          <w:trHeight w:val="146"/>
        </w:trPr>
        <w:tc>
          <w:tcPr>
            <w:tcW w:w="8118" w:type="dxa"/>
          </w:tcPr>
          <w:p w:rsidR="00DB36CB" w:rsidRPr="00467CE0" w:rsidRDefault="00DB36CB" w:rsidP="002D096F">
            <w:pPr>
              <w:jc w:val="both"/>
            </w:pPr>
            <w:r w:rsidRPr="00467CE0">
              <w:t xml:space="preserve">Статья 46. </w:t>
            </w:r>
            <w:r w:rsidRPr="00467CE0">
              <w:rPr>
                <w:bCs/>
                <w:noProof/>
              </w:rPr>
              <w:t xml:space="preserve">Особенности выбора параметров строительства (реконструкции) </w:t>
            </w:r>
            <w:r w:rsidRPr="00467CE0">
              <w:rPr>
                <w:bCs/>
              </w:rPr>
              <w:t>о</w:t>
            </w:r>
            <w:r w:rsidRPr="00467CE0">
              <w:rPr>
                <w:bCs/>
                <w:noProof/>
              </w:rPr>
              <w:t xml:space="preserve">бъектов капитального </w:t>
            </w:r>
            <w:r w:rsidRPr="00467CE0">
              <w:rPr>
                <w:bCs/>
              </w:rPr>
              <w:t>с</w:t>
            </w:r>
            <w:r w:rsidRPr="00467CE0">
              <w:rPr>
                <w:bCs/>
                <w:noProof/>
              </w:rPr>
              <w:t>троительства, о</w:t>
            </w:r>
            <w:r w:rsidRPr="00467CE0">
              <w:t xml:space="preserve">граничений использования земельных участков и объектов капитального строительства </w:t>
            </w:r>
            <w:r w:rsidRPr="00467CE0">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DB36CB" w:rsidRPr="00467CE0" w:rsidRDefault="00DB36CB" w:rsidP="002D096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68</w:t>
            </w:r>
          </w:p>
        </w:tc>
        <w:tc>
          <w:tcPr>
            <w:tcW w:w="598" w:type="dxa"/>
            <w:gridSpan w:val="2"/>
            <w:tcBorders>
              <w:left w:val="nil"/>
            </w:tcBorders>
            <w:shd w:val="clear" w:color="auto" w:fill="auto"/>
          </w:tcPr>
          <w:p w:rsidR="00DB36CB" w:rsidRPr="00467CE0" w:rsidRDefault="00DB36CB" w:rsidP="002D096F">
            <w:pPr>
              <w:pStyle w:val="ConsTitle"/>
              <w:jc w:val="center"/>
              <w:rPr>
                <w:rFonts w:ascii="Times New Roman" w:hAnsi="Times New Roman" w:cs="Times New Roman"/>
                <w:sz w:val="24"/>
                <w:szCs w:val="24"/>
              </w:rPr>
            </w:pPr>
          </w:p>
        </w:tc>
      </w:tr>
    </w:tbl>
    <w:p w:rsidR="00DB36CB" w:rsidRPr="00467CE0" w:rsidRDefault="00DB36CB" w:rsidP="00DB36CB">
      <w:pPr>
        <w:pStyle w:val="ConsTitle"/>
        <w:jc w:val="center"/>
        <w:rPr>
          <w:rFonts w:ascii="Times New Roman" w:hAnsi="Times New Roman" w:cs="Times New Roman"/>
          <w:sz w:val="20"/>
          <w:szCs w:val="20"/>
        </w:rPr>
      </w:pPr>
    </w:p>
    <w:p w:rsidR="00DB36CB" w:rsidRDefault="00DB36CB" w:rsidP="00DB36CB">
      <w:pPr>
        <w:pStyle w:val="ConsPlusNormal"/>
        <w:ind w:left="-142" w:right="283" w:firstLine="709"/>
        <w:jc w:val="both"/>
        <w:rPr>
          <w:rFonts w:ascii="Times New Roman" w:hAnsi="Times New Roman" w:cs="Times New Roman"/>
          <w:sz w:val="24"/>
          <w:szCs w:val="24"/>
        </w:rPr>
      </w:pPr>
      <w:r w:rsidRPr="00467CE0">
        <w:rPr>
          <w:rFonts w:ascii="Times New Roman" w:hAnsi="Times New Roman" w:cs="Times New Roman"/>
          <w:sz w:val="24"/>
          <w:szCs w:val="24"/>
        </w:rPr>
        <w:t>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9702D" w:rsidRPr="00467CE0" w:rsidRDefault="0009702D" w:rsidP="00DB36CB">
      <w:pPr>
        <w:pStyle w:val="ConsPlusNormal"/>
        <w:ind w:left="-142" w:right="283" w:firstLine="709"/>
        <w:jc w:val="both"/>
        <w:rPr>
          <w:rFonts w:ascii="Times New Roman" w:hAnsi="Times New Roman" w:cs="Times New Roman"/>
          <w:b/>
          <w:sz w:val="24"/>
          <w:szCs w:val="24"/>
        </w:rPr>
      </w:pPr>
    </w:p>
    <w:p w:rsidR="00DB36CB" w:rsidRPr="0009702D" w:rsidRDefault="00DB36CB" w:rsidP="00DB36CB">
      <w:pPr>
        <w:pStyle w:val="ConsPlusNormal"/>
        <w:jc w:val="center"/>
        <w:rPr>
          <w:rFonts w:ascii="Times New Roman" w:hAnsi="Times New Roman" w:cs="Times New Roman"/>
          <w:b/>
          <w:sz w:val="28"/>
          <w:szCs w:val="28"/>
        </w:rPr>
      </w:pPr>
      <w:r w:rsidRPr="0009702D">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09702D" w:rsidRPr="008D26E4" w:rsidRDefault="0009702D" w:rsidP="00DB36CB">
      <w:pPr>
        <w:pStyle w:val="ConsPlusNormal"/>
        <w:jc w:val="center"/>
        <w:rPr>
          <w:rFonts w:ascii="Times New Roman" w:hAnsi="Times New Roman" w:cs="Times New Roman"/>
          <w:b/>
          <w:sz w:val="28"/>
          <w:szCs w:val="28"/>
        </w:rPr>
      </w:pPr>
    </w:p>
    <w:p w:rsidR="00DB36CB" w:rsidRPr="008D26E4" w:rsidRDefault="00DB36CB" w:rsidP="00DB36CB">
      <w:pPr>
        <w:pStyle w:val="ConsPlusNormal"/>
        <w:jc w:val="center"/>
        <w:rPr>
          <w:rFonts w:ascii="Times New Roman" w:hAnsi="Times New Roman" w:cs="Times New Roman"/>
          <w:b/>
          <w:sz w:val="28"/>
          <w:szCs w:val="28"/>
        </w:rPr>
      </w:pPr>
      <w:r w:rsidRPr="008D26E4">
        <w:rPr>
          <w:rFonts w:ascii="Times New Roman" w:hAnsi="Times New Roman" w:cs="Times New Roman"/>
          <w:b/>
          <w:sz w:val="28"/>
          <w:szCs w:val="28"/>
        </w:rPr>
        <w:t>Глава 1.</w:t>
      </w:r>
      <w:r w:rsidRPr="008D26E4">
        <w:rPr>
          <w:rFonts w:ascii="Times New Roman" w:hAnsi="Times New Roman" w:cs="Times New Roman"/>
          <w:sz w:val="28"/>
          <w:szCs w:val="28"/>
        </w:rPr>
        <w:t xml:space="preserve"> </w:t>
      </w:r>
      <w:r w:rsidRPr="008D26E4">
        <w:rPr>
          <w:rFonts w:ascii="Times New Roman" w:hAnsi="Times New Roman" w:cs="Times New Roman"/>
          <w:b/>
          <w:sz w:val="28"/>
          <w:szCs w:val="28"/>
        </w:rPr>
        <w:t>Общие положения</w:t>
      </w:r>
    </w:p>
    <w:p w:rsidR="0009702D" w:rsidRPr="008D26E4" w:rsidRDefault="0009702D" w:rsidP="00DB36CB">
      <w:pPr>
        <w:pStyle w:val="ConsPlusNormal"/>
        <w:jc w:val="center"/>
        <w:rPr>
          <w:rFonts w:ascii="Times New Roman" w:hAnsi="Times New Roman" w:cs="Times New Roman"/>
          <w:b/>
          <w:sz w:val="28"/>
          <w:szCs w:val="28"/>
        </w:rPr>
      </w:pPr>
    </w:p>
    <w:p w:rsidR="00DB36CB" w:rsidRPr="005B5CF3" w:rsidRDefault="00DB36CB" w:rsidP="00DB36CB">
      <w:pPr>
        <w:pStyle w:val="ConsPlusNormal"/>
        <w:jc w:val="center"/>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DB36CB" w:rsidRPr="00447850" w:rsidRDefault="00DB36CB" w:rsidP="00DB36CB">
      <w:pPr>
        <w:autoSpaceDE w:val="0"/>
        <w:autoSpaceDN w:val="0"/>
        <w:adjustRightInd w:val="0"/>
        <w:ind w:firstLine="708"/>
        <w:jc w:val="both"/>
      </w:pPr>
      <w:r w:rsidRPr="00447850">
        <w:t>1. Правила землепользования и застройки</w:t>
      </w:r>
      <w:r w:rsidRPr="00447850">
        <w:rPr>
          <w:noProof/>
        </w:rPr>
        <w:t xml:space="preserve"> Покровского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B36CB" w:rsidRPr="005B5CF3" w:rsidRDefault="00DB36CB" w:rsidP="00DB36CB">
      <w:pPr>
        <w:tabs>
          <w:tab w:val="left" w:pos="1276"/>
        </w:tabs>
        <w:suppressAutoHyphens/>
        <w:ind w:firstLine="709"/>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DB36CB" w:rsidRDefault="00DB36CB" w:rsidP="00DB36CB">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Покровского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DB36CB" w:rsidRPr="004F1E00" w:rsidRDefault="00DB36CB" w:rsidP="00DB36CB">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DB36CB" w:rsidRPr="005B5CF3" w:rsidRDefault="00DB36CB" w:rsidP="00DB36CB">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DB36CB" w:rsidRPr="00F363E1" w:rsidRDefault="00DB36CB" w:rsidP="00DB36CB">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DB36CB" w:rsidRPr="005B5CF3" w:rsidRDefault="00DB36CB" w:rsidP="00DB36CB">
      <w:pPr>
        <w:tabs>
          <w:tab w:val="left" w:pos="1320"/>
        </w:tabs>
        <w:suppressAutoHyphens/>
        <w:ind w:firstLine="709"/>
        <w:jc w:val="both"/>
      </w:pPr>
      <w:r w:rsidRPr="005B5CF3">
        <w:lastRenderedPageBreak/>
        <w:t>1.</w:t>
      </w:r>
      <w:r w:rsidRPr="005B5CF3">
        <w:tab/>
        <w:t>Прав</w:t>
      </w:r>
      <w:r>
        <w:t>и</w:t>
      </w:r>
      <w:r w:rsidRPr="005B5CF3">
        <w:t>ла разработаны в целях:</w:t>
      </w:r>
    </w:p>
    <w:p w:rsidR="00DB36CB" w:rsidRPr="00447850" w:rsidRDefault="00DB36CB" w:rsidP="00DB36CB">
      <w:pPr>
        <w:pStyle w:val="21"/>
        <w:numPr>
          <w:ilvl w:val="0"/>
          <w:numId w:val="1"/>
        </w:numPr>
        <w:tabs>
          <w:tab w:val="left" w:pos="0"/>
          <w:tab w:val="left" w:pos="1320"/>
        </w:tabs>
        <w:suppressAutoHyphens/>
        <w:ind w:left="0" w:firstLine="709"/>
      </w:pPr>
      <w:r w:rsidRPr="005B5CF3">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DB36CB" w:rsidRPr="00447850" w:rsidRDefault="00DB36CB" w:rsidP="00DB36CB">
      <w:pPr>
        <w:pStyle w:val="21"/>
        <w:numPr>
          <w:ilvl w:val="0"/>
          <w:numId w:val="1"/>
        </w:numPr>
        <w:tabs>
          <w:tab w:val="left" w:pos="0"/>
          <w:tab w:val="left" w:pos="1320"/>
        </w:tabs>
        <w:suppressAutoHyphens/>
        <w:autoSpaceDE w:val="0"/>
        <w:autoSpaceDN w:val="0"/>
        <w:adjustRightInd w:val="0"/>
        <w:ind w:left="0" w:firstLine="709"/>
      </w:pPr>
      <w:r w:rsidRPr="00447850">
        <w:t>создания условий для планировки территории поселения;</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447850">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36CB" w:rsidRPr="005B5CF3" w:rsidRDefault="00DB36CB" w:rsidP="00DB36CB">
      <w:pPr>
        <w:tabs>
          <w:tab w:val="left" w:pos="1320"/>
        </w:tabs>
        <w:suppressAutoHyphens/>
        <w:ind w:firstLine="709"/>
        <w:jc w:val="both"/>
      </w:pPr>
      <w:r w:rsidRPr="005B5CF3">
        <w:t>2.</w:t>
      </w:r>
      <w:r w:rsidRPr="005B5CF3">
        <w:tab/>
        <w:t>Правила включают в себя:</w:t>
      </w:r>
    </w:p>
    <w:p w:rsidR="00DB36CB" w:rsidRPr="005B5CF3" w:rsidRDefault="00DB36CB" w:rsidP="00DB36CB">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DB36CB" w:rsidRPr="0075559F" w:rsidRDefault="00DB36CB" w:rsidP="00DB36CB">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DB36CB" w:rsidRPr="005B5CF3" w:rsidRDefault="00DB36CB" w:rsidP="00DB36CB">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DB36CB" w:rsidRDefault="00DB36CB" w:rsidP="00DB36CB">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DB36CB" w:rsidRPr="00073A50" w:rsidRDefault="00DB36CB" w:rsidP="00DB36CB">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1" w:name="dst3121"/>
      <w:bookmarkEnd w:id="1"/>
      <w:r w:rsidRPr="00AA0CB2">
        <w:rPr>
          <w:rStyle w:val="blk"/>
        </w:rPr>
        <w:t xml:space="preserve"> На карте градостроительного зонирования </w:t>
      </w:r>
      <w:r w:rsidRPr="00073A50">
        <w:rPr>
          <w:rStyle w:val="blk"/>
        </w:rPr>
        <w:t xml:space="preserve">в обязательном порядке устанавливаются территории, в границах которых предусматривается </w:t>
      </w:r>
      <w:bookmarkStart w:id="2" w:name="_Hlk118296847"/>
      <w:r w:rsidRPr="00073A50">
        <w:t xml:space="preserve">осуществление комплексного развития территории. </w:t>
      </w:r>
    </w:p>
    <w:bookmarkEnd w:id="2"/>
    <w:p w:rsidR="00DB36CB" w:rsidRPr="00073A50" w:rsidRDefault="00DB36CB" w:rsidP="00DB36CB">
      <w:pPr>
        <w:tabs>
          <w:tab w:val="left" w:pos="240"/>
          <w:tab w:val="left" w:pos="560"/>
          <w:tab w:val="left" w:pos="1040"/>
        </w:tabs>
        <w:ind w:firstLine="709"/>
        <w:jc w:val="both"/>
      </w:pPr>
      <w:r w:rsidRPr="00073A50">
        <w:t>2.3.</w:t>
      </w:r>
      <w:r w:rsidRPr="00073A50">
        <w:tab/>
        <w:t xml:space="preserve">Градостроительные регламенты (раздел </w:t>
      </w:r>
      <w:r w:rsidRPr="00073A50">
        <w:rPr>
          <w:lang w:val="en-US"/>
        </w:rPr>
        <w:t>III</w:t>
      </w:r>
      <w:r w:rsidRPr="00073A50">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DB36CB" w:rsidRPr="00073A50" w:rsidRDefault="00DB36CB" w:rsidP="00DB36CB">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073A50">
        <w:t>виды разрешенного использования земельных участков и объектов капитального строительства;</w:t>
      </w:r>
    </w:p>
    <w:p w:rsidR="00DB36CB" w:rsidRPr="00073A50" w:rsidRDefault="00DB36CB" w:rsidP="00DB36CB">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073A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36CB" w:rsidRPr="00073A50" w:rsidRDefault="00DB36CB" w:rsidP="00DB36CB">
      <w:pPr>
        <w:pStyle w:val="a4"/>
        <w:numPr>
          <w:ilvl w:val="0"/>
          <w:numId w:val="7"/>
        </w:numPr>
        <w:spacing w:after="0" w:line="240" w:lineRule="auto"/>
        <w:ind w:left="0" w:firstLine="709"/>
        <w:jc w:val="both"/>
        <w:rPr>
          <w:rFonts w:ascii="Times New Roman" w:hAnsi="Times New Roman"/>
          <w:sz w:val="24"/>
          <w:szCs w:val="24"/>
        </w:rPr>
      </w:pPr>
      <w:r w:rsidRPr="00073A50">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B36CB" w:rsidRPr="00073A50" w:rsidRDefault="00DB36CB" w:rsidP="00DB36CB">
      <w:pPr>
        <w:numPr>
          <w:ilvl w:val="0"/>
          <w:numId w:val="7"/>
        </w:numPr>
        <w:tabs>
          <w:tab w:val="clear" w:pos="1332"/>
          <w:tab w:val="num" w:pos="852"/>
        </w:tabs>
        <w:autoSpaceDE w:val="0"/>
        <w:autoSpaceDN w:val="0"/>
        <w:adjustRightInd w:val="0"/>
        <w:ind w:left="0" w:firstLine="709"/>
        <w:jc w:val="both"/>
      </w:pPr>
      <w:bookmarkStart w:id="3" w:name="_Hlk118296861"/>
      <w:r w:rsidRPr="00073A5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DB36CB" w:rsidRPr="00AD0927" w:rsidRDefault="00DB36CB" w:rsidP="00DB36CB">
      <w:pPr>
        <w:pStyle w:val="ConsPlusNormal"/>
        <w:ind w:firstLine="709"/>
        <w:jc w:val="both"/>
        <w:rPr>
          <w:rFonts w:ascii="Times New Roman" w:hAnsi="Times New Roman" w:cs="Times New Roman"/>
          <w:b/>
          <w:sz w:val="24"/>
          <w:szCs w:val="24"/>
        </w:rPr>
      </w:pPr>
      <w:r w:rsidRPr="00073A50">
        <w:rPr>
          <w:rFonts w:ascii="Times New Roman" w:hAnsi="Times New Roman" w:cs="Times New Roman"/>
          <w:b/>
          <w:sz w:val="24"/>
          <w:szCs w:val="24"/>
        </w:rPr>
        <w:t>Статья 3. Открытость и доступность информации о землепользовании</w:t>
      </w:r>
      <w:r w:rsidRPr="00AD0927">
        <w:rPr>
          <w:rFonts w:ascii="Times New Roman" w:hAnsi="Times New Roman" w:cs="Times New Roman"/>
          <w:b/>
          <w:sz w:val="24"/>
          <w:szCs w:val="24"/>
        </w:rPr>
        <w:t xml:space="preserve"> и застройке</w:t>
      </w:r>
    </w:p>
    <w:p w:rsidR="002D096F" w:rsidRPr="002D096F" w:rsidRDefault="00DB36CB" w:rsidP="002D096F">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lastRenderedPageBreak/>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w:t>
      </w:r>
      <w:r w:rsidRPr="002D096F">
        <w:rPr>
          <w:rFonts w:ascii="Times New Roman" w:hAnsi="Times New Roman" w:cs="Times New Roman"/>
          <w:sz w:val="24"/>
          <w:szCs w:val="24"/>
        </w:rPr>
        <w:t>официальном сайте администрации поселения  в информационно-телекоммуникационной сети «Интернет».</w:t>
      </w:r>
      <w:bookmarkStart w:id="4" w:name="_Hlk125620151"/>
      <w:r w:rsidR="002D096F" w:rsidRPr="002D096F">
        <w:rPr>
          <w:rFonts w:ascii="Times New Roman" w:hAnsi="Times New Roman" w:cs="Times New Roman"/>
          <w:sz w:val="24"/>
          <w:szCs w:val="24"/>
        </w:rPr>
        <w:t xml:space="preserve"> 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DB36CB" w:rsidRPr="00AD0927" w:rsidRDefault="00DB36CB" w:rsidP="00DB36CB">
      <w:pPr>
        <w:pStyle w:val="ConsPlusNormal"/>
        <w:ind w:firstLine="709"/>
        <w:jc w:val="both"/>
        <w:rPr>
          <w:rFonts w:ascii="Times New Roman" w:hAnsi="Times New Roman" w:cs="Times New Roman"/>
          <w:sz w:val="24"/>
          <w:szCs w:val="24"/>
        </w:rPr>
      </w:pPr>
      <w:r w:rsidRPr="002D096F">
        <w:rPr>
          <w:rFonts w:ascii="Times New Roman" w:hAnsi="Times New Roman" w:cs="Times New Roman"/>
          <w:sz w:val="24"/>
          <w:szCs w:val="24"/>
        </w:rPr>
        <w:t xml:space="preserve">2. Доступ к правовым актам, указанным в части 1 настоящей статьи, обеспечивается в соответствии с положениями Федерального закона от 09.02.2009 № 8-ФЗ «Об обеспечении доступа к информации о деятельности </w:t>
      </w:r>
      <w:r w:rsidRPr="00AD0927">
        <w:rPr>
          <w:rFonts w:ascii="Times New Roman" w:hAnsi="Times New Roman" w:cs="Times New Roman"/>
          <w:sz w:val="24"/>
          <w:szCs w:val="24"/>
        </w:rPr>
        <w:t>государственных органов и органов местного самоуправления».</w:t>
      </w:r>
    </w:p>
    <w:p w:rsidR="00DB36CB" w:rsidRDefault="00DB36CB" w:rsidP="00DB36CB">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DB36CB" w:rsidRPr="00D11995" w:rsidRDefault="00DB36CB" w:rsidP="00DB36CB">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DB36CB" w:rsidRDefault="00DB36CB" w:rsidP="00DB36CB">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09702D" w:rsidRPr="00D11995" w:rsidRDefault="0009702D" w:rsidP="00DB36CB">
      <w:pPr>
        <w:pStyle w:val="ConsPlusNormal"/>
        <w:ind w:firstLine="709"/>
        <w:jc w:val="both"/>
        <w:rPr>
          <w:rFonts w:ascii="Times New Roman" w:hAnsi="Times New Roman" w:cs="Times New Roman"/>
          <w:sz w:val="24"/>
          <w:szCs w:val="24"/>
        </w:rPr>
      </w:pPr>
    </w:p>
    <w:p w:rsidR="00DB36CB" w:rsidRDefault="00DB36CB" w:rsidP="00DB36CB">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09702D" w:rsidRPr="00575F3C" w:rsidRDefault="0009702D" w:rsidP="00DB36CB">
      <w:pPr>
        <w:pStyle w:val="ConsPlusNormal"/>
        <w:jc w:val="center"/>
        <w:rPr>
          <w:rFonts w:ascii="Times New Roman" w:hAnsi="Times New Roman" w:cs="Times New Roman"/>
          <w:b/>
          <w:sz w:val="28"/>
          <w:szCs w:val="28"/>
        </w:rPr>
      </w:pPr>
    </w:p>
    <w:p w:rsidR="00DB36CB" w:rsidRPr="009810B9" w:rsidRDefault="00DB36CB" w:rsidP="00DB36CB">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Покровского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DB36CB" w:rsidRPr="00521989" w:rsidRDefault="00DB36CB" w:rsidP="00DB36CB">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09702D">
        <w:t>с</w:t>
      </w:r>
      <w:r w:rsidRPr="00521989">
        <w:t>твляют:</w:t>
      </w:r>
    </w:p>
    <w:p w:rsidR="00DB36CB" w:rsidRDefault="00DB36CB" w:rsidP="00DB36CB">
      <w:pPr>
        <w:autoSpaceDE w:val="0"/>
        <w:autoSpaceDN w:val="0"/>
        <w:adjustRightInd w:val="0"/>
        <w:ind w:firstLine="720"/>
        <w:jc w:val="both"/>
      </w:pPr>
      <w:r>
        <w:t>- М</w:t>
      </w:r>
      <w:r w:rsidRPr="00521989">
        <w:t>униципальный Совет Р</w:t>
      </w:r>
      <w:r>
        <w:t>ыбинского муниципального района;</w:t>
      </w:r>
    </w:p>
    <w:p w:rsidR="00DB36CB" w:rsidRPr="00845858" w:rsidRDefault="00DB36CB" w:rsidP="00DB36CB">
      <w:pPr>
        <w:autoSpaceDE w:val="0"/>
        <w:autoSpaceDN w:val="0"/>
        <w:adjustRightInd w:val="0"/>
        <w:ind w:firstLine="720"/>
        <w:jc w:val="both"/>
      </w:pPr>
      <w:r>
        <w:t>-  Г</w:t>
      </w:r>
      <w:r w:rsidRPr="00845858">
        <w:t>лава Рыбинского муниципального района;</w:t>
      </w:r>
    </w:p>
    <w:p w:rsidR="00DB36CB" w:rsidRPr="00845858" w:rsidRDefault="00DB36CB" w:rsidP="00DB36CB">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DB36CB" w:rsidRPr="002C15B6" w:rsidRDefault="00DB36CB" w:rsidP="00DB36CB">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DB36CB" w:rsidRPr="002A697B" w:rsidRDefault="00DB36CB" w:rsidP="00DB36CB">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DB36CB" w:rsidRPr="002A697B" w:rsidRDefault="00DB36CB" w:rsidP="00DB36CB">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DB36CB" w:rsidRPr="00447850" w:rsidRDefault="00DB36CB" w:rsidP="00DB36CB">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w:t>
      </w:r>
      <w:r w:rsidRPr="00230D8B">
        <w:lastRenderedPageBreak/>
        <w:t>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DB36CB" w:rsidRPr="00447850" w:rsidRDefault="0009702D" w:rsidP="00DB36C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6.</w:t>
      </w:r>
      <w:r w:rsidR="00DB36CB" w:rsidRPr="00447850">
        <w:rPr>
          <w:rFonts w:ascii="Times New Roman" w:hAnsi="Times New Roman" w:cs="Times New Roman"/>
          <w:b/>
          <w:sz w:val="24"/>
          <w:szCs w:val="24"/>
        </w:rPr>
        <w:t xml:space="preserve"> Комиссия по подготовке проекта Правил землепользования и застройки и внесения изменений в Правила</w:t>
      </w:r>
    </w:p>
    <w:p w:rsidR="00DB36CB" w:rsidRPr="00447850" w:rsidRDefault="00DB36CB" w:rsidP="00DB36CB">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DB36CB" w:rsidRDefault="00DB36CB" w:rsidP="00DB36CB">
      <w:pPr>
        <w:pStyle w:val="ConsPlusNormal"/>
        <w:ind w:firstLine="708"/>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2D096F">
        <w:rPr>
          <w:rFonts w:ascii="Times New Roman" w:hAnsi="Times New Roman"/>
          <w:bCs/>
          <w:sz w:val="24"/>
          <w:szCs w:val="24"/>
        </w:rPr>
        <w:t>ю</w:t>
      </w:r>
      <w:r w:rsidRPr="00447850">
        <w:rPr>
          <w:rFonts w:ascii="Times New Roman" w:hAnsi="Times New Roman"/>
          <w:bCs/>
          <w:sz w:val="24"/>
          <w:szCs w:val="24"/>
        </w:rPr>
        <w:t>тся постановлением администрации Рыбинского муниципального района.</w:t>
      </w:r>
    </w:p>
    <w:p w:rsidR="0009702D" w:rsidRPr="0009702D" w:rsidRDefault="0009702D" w:rsidP="00DB36CB">
      <w:pPr>
        <w:pStyle w:val="ConsPlusNormal"/>
        <w:ind w:firstLine="708"/>
        <w:jc w:val="both"/>
        <w:rPr>
          <w:rFonts w:ascii="Times New Roman" w:hAnsi="Times New Roman"/>
          <w:bCs/>
          <w:sz w:val="24"/>
          <w:szCs w:val="24"/>
        </w:rPr>
      </w:pPr>
    </w:p>
    <w:p w:rsidR="00DB36CB" w:rsidRDefault="00DB36CB" w:rsidP="00DB36CB">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3</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702D" w:rsidRDefault="0009702D" w:rsidP="00DB36CB">
      <w:pPr>
        <w:pStyle w:val="ConsPlusNormal"/>
        <w:jc w:val="center"/>
        <w:rPr>
          <w:rFonts w:ascii="Times New Roman" w:hAnsi="Times New Roman" w:cs="Times New Roman"/>
          <w:b/>
          <w:sz w:val="28"/>
          <w:szCs w:val="28"/>
        </w:rPr>
      </w:pPr>
    </w:p>
    <w:p w:rsidR="00DB36CB" w:rsidRPr="00DB36CB" w:rsidRDefault="00DB36CB" w:rsidP="00DB36CB">
      <w:pPr>
        <w:pStyle w:val="2"/>
        <w:ind w:firstLine="709"/>
        <w:jc w:val="both"/>
        <w:rPr>
          <w:sz w:val="24"/>
        </w:rPr>
      </w:pPr>
      <w:r w:rsidRPr="00DB36CB">
        <w:rPr>
          <w:sz w:val="24"/>
        </w:rPr>
        <w:t>Статья 7. Виды разрешенного использования земельных участков и объектов капитального строительства</w:t>
      </w:r>
    </w:p>
    <w:p w:rsidR="00DB36CB" w:rsidRPr="006E60C1" w:rsidRDefault="00DB36CB" w:rsidP="00DB36CB">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DB36CB" w:rsidRPr="006E60C1" w:rsidRDefault="00DB36CB" w:rsidP="00DB36C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DB36CB" w:rsidRPr="006E60C1" w:rsidRDefault="00DB36CB" w:rsidP="00DB36C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DB36CB" w:rsidRPr="006E60C1" w:rsidRDefault="00DB36CB" w:rsidP="00DB36C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B36CB" w:rsidRDefault="00DB36CB" w:rsidP="00DB36C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DB36CB" w:rsidRPr="00521989" w:rsidRDefault="00DB36CB" w:rsidP="00DB36CB">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DB36CB" w:rsidRPr="00521989" w:rsidRDefault="00DB36CB" w:rsidP="00DB36CB">
      <w:pPr>
        <w:ind w:firstLine="709"/>
        <w:jc w:val="both"/>
      </w:pPr>
      <w:bookmarkStart w:id="7" w:name="sub_37011"/>
      <w:bookmarkEnd w:id="6"/>
      <w:r w:rsidRPr="00521989">
        <w:t>- основные виды разрешенного использования;</w:t>
      </w:r>
    </w:p>
    <w:p w:rsidR="00DB36CB" w:rsidRPr="00521989" w:rsidRDefault="00DB36CB" w:rsidP="00DB36CB">
      <w:pPr>
        <w:ind w:firstLine="709"/>
        <w:jc w:val="both"/>
      </w:pPr>
      <w:bookmarkStart w:id="8" w:name="sub_37012"/>
      <w:bookmarkEnd w:id="7"/>
      <w:r w:rsidRPr="00521989">
        <w:t>- условно разрешенные виды использования;</w:t>
      </w:r>
    </w:p>
    <w:p w:rsidR="00DB36CB" w:rsidRPr="00521989" w:rsidRDefault="00DB36CB" w:rsidP="00DB36CB">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B36CB" w:rsidRPr="00073A50" w:rsidRDefault="00DB36CB" w:rsidP="00DB36CB">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w:t>
      </w:r>
      <w:r w:rsidRPr="00073A50">
        <w:rPr>
          <w:rFonts w:ascii="Times New Roman" w:hAnsi="Times New Roman" w:cs="Times New Roman"/>
          <w:sz w:val="24"/>
          <w:szCs w:val="24"/>
        </w:rPr>
        <w:t>регламент.</w:t>
      </w:r>
    </w:p>
    <w:bookmarkEnd w:id="11"/>
    <w:p w:rsidR="00DB36CB" w:rsidRPr="00073A50" w:rsidRDefault="00DB36CB" w:rsidP="00DB36CB">
      <w:pPr>
        <w:autoSpaceDE w:val="0"/>
        <w:autoSpaceDN w:val="0"/>
        <w:adjustRightInd w:val="0"/>
        <w:ind w:right="-1" w:firstLine="709"/>
        <w:jc w:val="both"/>
      </w:pPr>
      <w:r w:rsidRPr="00073A50">
        <w:t xml:space="preserve">4. Виды </w:t>
      </w:r>
      <w:r w:rsidRPr="00073A50">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073A50">
        <w:rPr>
          <w:bCs/>
        </w:rPr>
        <w:t xml:space="preserve">приказом Федеральной службы государственной регистрации, кадастра и </w:t>
      </w:r>
      <w:r w:rsidRPr="00073A50">
        <w:rPr>
          <w:bCs/>
        </w:rPr>
        <w:lastRenderedPageBreak/>
        <w:t>картографии от 10 ноября 2020 № П/0412 «Об утверждении классификатора видов разрешенного использования земельных участков».</w:t>
      </w:r>
    </w:p>
    <w:bookmarkEnd w:id="12"/>
    <w:p w:rsidR="00DB36CB" w:rsidRPr="00073A50" w:rsidRDefault="00DB36CB" w:rsidP="00DB36CB">
      <w:pPr>
        <w:autoSpaceDE w:val="0"/>
        <w:autoSpaceDN w:val="0"/>
        <w:adjustRightInd w:val="0"/>
        <w:ind w:firstLine="709"/>
        <w:jc w:val="both"/>
        <w:rPr>
          <w:bCs/>
        </w:rPr>
      </w:pPr>
      <w:r w:rsidRPr="00073A50">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3" w:name="_Hlk118296929"/>
      <w:r w:rsidRPr="00073A50">
        <w:rPr>
          <w:bCs/>
        </w:rPr>
        <w:t>информационных и геодезических знаков, элементов благоустройства,</w:t>
      </w:r>
      <w:bookmarkEnd w:id="13"/>
      <w:r w:rsidRPr="00073A50">
        <w:rPr>
          <w:bCs/>
        </w:rPr>
        <w:t xml:space="preserve">  если федеральным законом не установлено иное.</w:t>
      </w:r>
    </w:p>
    <w:p w:rsidR="00DB36CB" w:rsidRPr="00073A50" w:rsidRDefault="00DB36CB" w:rsidP="00DB36CB">
      <w:pPr>
        <w:pStyle w:val="ConsPlusNormal"/>
        <w:ind w:firstLine="709"/>
        <w:jc w:val="both"/>
        <w:rPr>
          <w:rFonts w:ascii="Times New Roman" w:hAnsi="Times New Roman" w:cs="Times New Roman"/>
          <w:b/>
          <w:sz w:val="24"/>
          <w:szCs w:val="24"/>
        </w:rPr>
      </w:pPr>
      <w:r w:rsidRPr="00073A50">
        <w:rPr>
          <w:rFonts w:ascii="Times New Roman" w:hAnsi="Times New Roman" w:cs="Times New Roman"/>
          <w:b/>
          <w:sz w:val="24"/>
          <w:szCs w:val="24"/>
        </w:rPr>
        <w:t>Статья 8. Порядок изменения видов разрешенного использования земельных участков и объектов капитального строительства</w:t>
      </w:r>
    </w:p>
    <w:p w:rsidR="00DB36CB" w:rsidRPr="00073A50" w:rsidRDefault="00DB36CB" w:rsidP="00DB36CB">
      <w:pPr>
        <w:ind w:firstLine="709"/>
        <w:jc w:val="both"/>
      </w:pPr>
      <w:r>
        <w:t>1</w:t>
      </w:r>
      <w:r w:rsidRPr="00BC41F8">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073A50">
        <w:t>соблюдения требований технических регламентов.</w:t>
      </w:r>
    </w:p>
    <w:p w:rsidR="00DB36CB" w:rsidRPr="00073A50" w:rsidRDefault="00DB36CB" w:rsidP="00DB36CB">
      <w:pPr>
        <w:ind w:firstLine="709"/>
        <w:jc w:val="both"/>
      </w:pPr>
      <w:r w:rsidRPr="00073A50">
        <w:t xml:space="preserve">2. </w:t>
      </w:r>
      <w:bookmarkStart w:id="14" w:name="_Hlk118297114"/>
      <w:r w:rsidRPr="00073A50">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DB36CB" w:rsidRPr="00073A50" w:rsidRDefault="00DB36CB" w:rsidP="00DB36CB">
      <w:pPr>
        <w:ind w:firstLine="709"/>
        <w:jc w:val="both"/>
      </w:pPr>
      <w:r w:rsidRPr="00073A50">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B36CB" w:rsidRPr="00073A50" w:rsidRDefault="00DB36CB" w:rsidP="00DB36CB">
      <w:pPr>
        <w:autoSpaceDE w:val="0"/>
        <w:autoSpaceDN w:val="0"/>
        <w:adjustRightInd w:val="0"/>
        <w:ind w:firstLine="709"/>
        <w:jc w:val="both"/>
      </w:pPr>
      <w:r w:rsidRPr="00073A50">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DB36CB" w:rsidRPr="00073A50" w:rsidRDefault="00DB36CB" w:rsidP="00DB36CB">
      <w:pPr>
        <w:pStyle w:val="tekstob"/>
        <w:tabs>
          <w:tab w:val="left" w:pos="1080"/>
        </w:tabs>
        <w:suppressAutoHyphens/>
        <w:spacing w:before="0" w:beforeAutospacing="0" w:after="0" w:afterAutospacing="0"/>
      </w:pPr>
      <w:r w:rsidRPr="00073A50">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DB36CB" w:rsidRPr="00073A50" w:rsidRDefault="00DB36CB" w:rsidP="00DB36CB">
      <w:pPr>
        <w:ind w:firstLine="709"/>
        <w:jc w:val="both"/>
      </w:pPr>
      <w:r w:rsidRPr="00073A50">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B36CB" w:rsidRPr="00073A50" w:rsidRDefault="00DB36CB" w:rsidP="00DB36CB">
      <w:pPr>
        <w:pStyle w:val="a6"/>
        <w:tabs>
          <w:tab w:val="decimal" w:pos="0"/>
        </w:tabs>
        <w:ind w:firstLine="709"/>
        <w:jc w:val="both"/>
        <w:rPr>
          <w:b w:val="0"/>
          <w:sz w:val="24"/>
          <w:szCs w:val="24"/>
        </w:rPr>
      </w:pPr>
      <w:bookmarkStart w:id="15" w:name="_Hlk118297147"/>
      <w:r w:rsidRPr="00073A50">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DB36CB" w:rsidRDefault="00DB36CB" w:rsidP="00DB36CB">
      <w:pPr>
        <w:pStyle w:val="a6"/>
        <w:tabs>
          <w:tab w:val="decimal" w:pos="0"/>
        </w:tabs>
        <w:ind w:firstLine="709"/>
        <w:jc w:val="both"/>
        <w:rPr>
          <w:b w:val="0"/>
          <w:sz w:val="24"/>
          <w:szCs w:val="24"/>
        </w:rPr>
      </w:pPr>
      <w:r w:rsidRPr="00073A50">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09702D" w:rsidRPr="00073A50" w:rsidRDefault="0009702D" w:rsidP="00DB36CB">
      <w:pPr>
        <w:pStyle w:val="a6"/>
        <w:tabs>
          <w:tab w:val="decimal" w:pos="0"/>
        </w:tabs>
        <w:ind w:firstLine="709"/>
        <w:jc w:val="both"/>
        <w:rPr>
          <w:b w:val="0"/>
          <w:sz w:val="24"/>
          <w:szCs w:val="24"/>
        </w:rPr>
      </w:pPr>
    </w:p>
    <w:bookmarkEnd w:id="15"/>
    <w:p w:rsidR="00DB36CB" w:rsidRDefault="00DB36CB" w:rsidP="00DB36CB">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4</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подготовке документации по планировке территории органами местного самоуправления</w:t>
      </w:r>
    </w:p>
    <w:p w:rsidR="0009702D" w:rsidRPr="00575F3C" w:rsidRDefault="0009702D" w:rsidP="00DB36CB">
      <w:pPr>
        <w:pStyle w:val="ConsPlusNormal"/>
        <w:jc w:val="center"/>
        <w:rPr>
          <w:rFonts w:ascii="Times New Roman" w:hAnsi="Times New Roman" w:cs="Times New Roman"/>
          <w:b/>
          <w:sz w:val="28"/>
          <w:szCs w:val="28"/>
        </w:rPr>
      </w:pPr>
    </w:p>
    <w:p w:rsidR="00DB36CB" w:rsidRPr="00073A50" w:rsidRDefault="00DB36CB" w:rsidP="00DB36CB">
      <w:pPr>
        <w:pStyle w:val="1"/>
        <w:tabs>
          <w:tab w:val="num" w:pos="0"/>
        </w:tabs>
        <w:ind w:firstLine="709"/>
        <w:jc w:val="both"/>
        <w:rPr>
          <w:sz w:val="24"/>
        </w:rPr>
      </w:pPr>
      <w:r w:rsidRPr="00073A50">
        <w:rPr>
          <w:sz w:val="24"/>
        </w:rPr>
        <w:lastRenderedPageBreak/>
        <w:t xml:space="preserve">Статья 9.  Назначение и виды документации по планировке территории </w:t>
      </w:r>
    </w:p>
    <w:p w:rsidR="00DB36CB" w:rsidRPr="002D096F" w:rsidRDefault="00DB36CB" w:rsidP="00DB36CB">
      <w:pPr>
        <w:ind w:firstLine="709"/>
        <w:jc w:val="both"/>
      </w:pPr>
      <w:bookmarkStart w:id="16" w:name="_Hlk118297170"/>
      <w:r w:rsidRPr="00073A50">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2D096F">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D096F" w:rsidRPr="002D096F" w:rsidRDefault="002D096F" w:rsidP="002D096F">
      <w:pPr>
        <w:ind w:firstLine="709"/>
        <w:jc w:val="both"/>
      </w:pPr>
      <w:bookmarkStart w:id="17" w:name="_Hlk125620244"/>
      <w:r w:rsidRPr="002D096F">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DB36CB" w:rsidRPr="002D096F" w:rsidRDefault="00DB36CB" w:rsidP="00DB36CB">
      <w:pPr>
        <w:ind w:firstLine="709"/>
        <w:jc w:val="both"/>
      </w:pPr>
      <w:r w:rsidRPr="002D096F">
        <w:t>3. Видами документации по планировке территории являются:</w:t>
      </w:r>
    </w:p>
    <w:p w:rsidR="00DB36CB" w:rsidRPr="00073A50" w:rsidRDefault="00DB36CB" w:rsidP="00DB36CB">
      <w:pPr>
        <w:ind w:firstLine="709"/>
        <w:jc w:val="both"/>
      </w:pPr>
      <w:r w:rsidRPr="002D096F">
        <w:t xml:space="preserve">1) проект планировки </w:t>
      </w:r>
      <w:r w:rsidRPr="00073A50">
        <w:t>территории;</w:t>
      </w:r>
    </w:p>
    <w:p w:rsidR="00DB36CB" w:rsidRPr="00073A50" w:rsidRDefault="00DB36CB" w:rsidP="00DB36CB">
      <w:pPr>
        <w:ind w:firstLine="709"/>
        <w:jc w:val="both"/>
      </w:pPr>
      <w:r w:rsidRPr="00073A50">
        <w:t>2) проект межевания территории.</w:t>
      </w:r>
    </w:p>
    <w:p w:rsidR="00DB36CB" w:rsidRPr="00073A50" w:rsidRDefault="00DB36CB" w:rsidP="00DB36CB">
      <w:pPr>
        <w:autoSpaceDE w:val="0"/>
        <w:autoSpaceDN w:val="0"/>
        <w:adjustRightInd w:val="0"/>
        <w:ind w:firstLine="709"/>
        <w:jc w:val="both"/>
      </w:pPr>
      <w:bookmarkStart w:id="19" w:name="p1617"/>
      <w:bookmarkEnd w:id="19"/>
      <w:r w:rsidRPr="00073A50">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DB36CB" w:rsidRPr="00073A50" w:rsidRDefault="00DB36CB" w:rsidP="00DB36CB">
      <w:pPr>
        <w:ind w:firstLine="709"/>
        <w:jc w:val="both"/>
      </w:pPr>
      <w:r w:rsidRPr="00073A50">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B36CB" w:rsidRPr="00073A50" w:rsidRDefault="00DB36CB" w:rsidP="00DB36CB">
      <w:pPr>
        <w:autoSpaceDE w:val="0"/>
        <w:autoSpaceDN w:val="0"/>
        <w:adjustRightInd w:val="0"/>
        <w:ind w:firstLine="709"/>
        <w:jc w:val="both"/>
      </w:pPr>
      <w:r w:rsidRPr="00073A50">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073A50">
          <w:t>законом</w:t>
        </w:r>
      </w:hyperlink>
      <w:r w:rsidRPr="00073A50">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DB36CB" w:rsidRPr="00073A50" w:rsidRDefault="00DB36CB" w:rsidP="00DB36CB">
      <w:pPr>
        <w:pStyle w:val="ConsPlusNormal"/>
        <w:ind w:firstLine="709"/>
        <w:jc w:val="both"/>
        <w:outlineLvl w:val="1"/>
        <w:rPr>
          <w:rFonts w:ascii="Times New Roman" w:hAnsi="Times New Roman" w:cs="Times New Roman"/>
          <w:b/>
          <w:sz w:val="24"/>
          <w:szCs w:val="24"/>
        </w:rPr>
      </w:pPr>
      <w:r w:rsidRPr="00073A50">
        <w:rPr>
          <w:rFonts w:ascii="Times New Roman" w:hAnsi="Times New Roman" w:cs="Times New Roman"/>
          <w:b/>
          <w:sz w:val="24"/>
          <w:szCs w:val="24"/>
        </w:rPr>
        <w:t>Статья 10. Общие требования к документации по планировке территории</w:t>
      </w:r>
    </w:p>
    <w:p w:rsidR="00DB36CB" w:rsidRPr="00073A50" w:rsidRDefault="00DB36CB" w:rsidP="00DB36CB">
      <w:pPr>
        <w:autoSpaceDE w:val="0"/>
        <w:autoSpaceDN w:val="0"/>
        <w:adjustRightInd w:val="0"/>
        <w:ind w:firstLine="709"/>
        <w:jc w:val="both"/>
      </w:pPr>
      <w:r w:rsidRPr="00073A50">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073A50">
        <w:t>осуществление комплексного развития территории.</w:t>
      </w:r>
    </w:p>
    <w:bookmarkEnd w:id="20"/>
    <w:p w:rsidR="00DB36CB" w:rsidRPr="00073A50" w:rsidRDefault="00DB36CB" w:rsidP="00DB36CB">
      <w:pPr>
        <w:ind w:firstLine="709"/>
        <w:jc w:val="both"/>
      </w:pPr>
      <w:r w:rsidRPr="00073A50">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B36CB" w:rsidRPr="00073A50" w:rsidRDefault="00DB36CB" w:rsidP="00DB36CB">
      <w:pPr>
        <w:ind w:firstLine="709"/>
        <w:jc w:val="both"/>
        <w:rPr>
          <w:rFonts w:ascii="Verdana" w:hAnsi="Verdana"/>
          <w:sz w:val="21"/>
          <w:szCs w:val="21"/>
        </w:rPr>
      </w:pPr>
      <w:r w:rsidRPr="00073A50">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B36CB" w:rsidRPr="00073A50" w:rsidRDefault="00DB36CB" w:rsidP="00DB36CB">
      <w:pPr>
        <w:pStyle w:val="ConsPlusNormal"/>
        <w:ind w:firstLine="709"/>
        <w:jc w:val="both"/>
        <w:outlineLvl w:val="1"/>
        <w:rPr>
          <w:rFonts w:ascii="Times New Roman" w:hAnsi="Times New Roman" w:cs="Times New Roman"/>
          <w:b/>
          <w:sz w:val="24"/>
          <w:szCs w:val="24"/>
        </w:rPr>
      </w:pPr>
      <w:r w:rsidRPr="00073A50">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Виды инженерных </w:t>
      </w:r>
      <w:r w:rsidRPr="00073A50">
        <w:rPr>
          <w:rFonts w:ascii="Times New Roman" w:hAnsi="Times New Roman" w:cs="Times New Roman"/>
          <w:sz w:val="24"/>
          <w:szCs w:val="24"/>
        </w:rPr>
        <w:lastRenderedPageBreak/>
        <w:t>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B36CB" w:rsidRPr="00BA7678"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w:t>
      </w:r>
      <w:r w:rsidRPr="00BA7678">
        <w:rPr>
          <w:rFonts w:ascii="Times New Roman" w:hAnsi="Times New Roman" w:cs="Times New Roman"/>
          <w:sz w:val="24"/>
          <w:szCs w:val="24"/>
        </w:rPr>
        <w:t xml:space="preserve"> предельных параметров, установления границ земельных участков;</w:t>
      </w:r>
    </w:p>
    <w:p w:rsidR="00DB36CB" w:rsidRPr="00BA7678" w:rsidRDefault="00DB36CB" w:rsidP="00DB36CB">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B36CB" w:rsidRPr="008F5D0E" w:rsidRDefault="00DB36CB" w:rsidP="00DB36CB">
      <w:pPr>
        <w:pStyle w:val="ConsNormal"/>
        <w:tabs>
          <w:tab w:val="num" w:pos="0"/>
        </w:tabs>
        <w:ind w:firstLine="709"/>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DB36CB" w:rsidRPr="008F5D0E" w:rsidRDefault="00DB36CB" w:rsidP="00DB36CB">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DB36CB" w:rsidRPr="008F5D0E" w:rsidRDefault="00DB36CB" w:rsidP="00DB36CB">
      <w:pPr>
        <w:ind w:firstLine="709"/>
        <w:jc w:val="both"/>
        <w:rPr>
          <w:rFonts w:ascii="Verdana" w:hAnsi="Verdana"/>
          <w:sz w:val="21"/>
          <w:szCs w:val="21"/>
        </w:rPr>
      </w:pPr>
      <w:r w:rsidRPr="008F5D0E">
        <w:t>4</w:t>
      </w:r>
      <w:bookmarkStart w:id="21"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DB36CB" w:rsidRPr="008F5D0E" w:rsidRDefault="00DB36CB" w:rsidP="00DB36CB">
      <w:pPr>
        <w:tabs>
          <w:tab w:val="num" w:pos="0"/>
        </w:tabs>
        <w:ind w:firstLine="709"/>
        <w:jc w:val="both"/>
        <w:rPr>
          <w:b/>
        </w:rPr>
      </w:pPr>
      <w:r w:rsidRPr="008F5D0E">
        <w:rPr>
          <w:b/>
        </w:rPr>
        <w:t>Статья   13.  Проект межевания территории</w:t>
      </w:r>
    </w:p>
    <w:p w:rsidR="00DB36CB" w:rsidRPr="00073A50" w:rsidRDefault="00DB36CB" w:rsidP="00DB36CB">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w:t>
      </w:r>
      <w:r w:rsidRPr="00073A50">
        <w:t xml:space="preserve">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w:t>
      </w:r>
      <w:bookmarkStart w:id="22" w:name="_Hlk118297261"/>
      <w:r w:rsidRPr="00073A50">
        <w:t>комплексного развития территории.</w:t>
      </w:r>
      <w:bookmarkEnd w:id="22"/>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2. Подготовка проекта межевания территории осуществляется для:</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1) определения местоположения границ образуемых и изменяемых земельных участков;</w:t>
      </w:r>
    </w:p>
    <w:p w:rsidR="00DB36CB" w:rsidRPr="00C77758"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073A50">
        <w:rPr>
          <w:rFonts w:ascii="Times New Roman" w:hAnsi="Times New Roman" w:cs="Times New Roman"/>
          <w:sz w:val="24"/>
          <w:szCs w:val="24"/>
        </w:rPr>
        <w:lastRenderedPageBreak/>
        <w:t xml:space="preserve">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3" w:name="_Hlk118297293"/>
      <w:r w:rsidRPr="00073A50">
        <w:rPr>
          <w:rFonts w:ascii="Times New Roman" w:hAnsi="Times New Roman" w:cs="Times New Roman"/>
          <w:sz w:val="24"/>
          <w:szCs w:val="24"/>
        </w:rPr>
        <w:t>комплексного развития</w:t>
      </w:r>
      <w:bookmarkEnd w:id="23"/>
      <w:r w:rsidRPr="00073A50">
        <w:rPr>
          <w:rFonts w:ascii="Times New Roman" w:hAnsi="Times New Roman" w:cs="Times New Roman"/>
          <w:sz w:val="24"/>
          <w:szCs w:val="24"/>
        </w:rPr>
        <w:t xml:space="preserve"> территории</w:t>
      </w:r>
      <w:r w:rsidRPr="00C77758">
        <w:rPr>
          <w:rFonts w:ascii="Times New Roman" w:hAnsi="Times New Roman" w:cs="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rsidR="00DB36CB" w:rsidRPr="008F5D0E" w:rsidRDefault="00DB36CB" w:rsidP="00DB36CB">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DB36CB" w:rsidRPr="008F5D0E" w:rsidRDefault="00DB36CB" w:rsidP="00DB36CB">
      <w:pPr>
        <w:pStyle w:val="ConsPlusNormal"/>
        <w:ind w:firstLine="709"/>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B36CB" w:rsidRPr="00C77758"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B36CB" w:rsidRPr="00C77758" w:rsidRDefault="00DB36CB" w:rsidP="00DB36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B36CB" w:rsidRPr="00C77758" w:rsidRDefault="00DB36CB" w:rsidP="00DB36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B36CB" w:rsidRPr="00C77758" w:rsidRDefault="00DB36CB" w:rsidP="00DB36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Pr="00073A50">
        <w:rPr>
          <w:rFonts w:ascii="Times New Roman" w:hAnsi="Times New Roman" w:cs="Times New Roman"/>
          <w:sz w:val="24"/>
          <w:szCs w:val="24"/>
        </w:rPr>
        <w:t>осуществление комплексного развития территории</w:t>
      </w:r>
      <w:r w:rsidRPr="00C77758">
        <w:rPr>
          <w:rFonts w:ascii="Times New Roman" w:hAnsi="Times New Roman" w:cs="Times New Roman"/>
          <w:sz w:val="24"/>
          <w:szCs w:val="24"/>
        </w:rPr>
        <w:t>, при условии, что такие установление, изменение красных линий влекут за собой изменение границ территории общего пользования.</w:t>
      </w:r>
    </w:p>
    <w:p w:rsidR="00DB36CB" w:rsidRPr="00DB36CB" w:rsidRDefault="00DB36CB" w:rsidP="00DB36CB">
      <w:pPr>
        <w:pStyle w:val="2"/>
        <w:tabs>
          <w:tab w:val="num" w:pos="0"/>
        </w:tabs>
        <w:ind w:firstLine="709"/>
        <w:jc w:val="both"/>
        <w:rPr>
          <w:sz w:val="24"/>
        </w:rPr>
      </w:pPr>
      <w:bookmarkStart w:id="24" w:name="_Toc154142020"/>
      <w:r w:rsidRPr="00DB36CB">
        <w:rPr>
          <w:sz w:val="24"/>
        </w:rPr>
        <w:t>Статья 14. Подготовка и утверждение документации по планировке территории</w:t>
      </w:r>
      <w:bookmarkEnd w:id="24"/>
      <w:r w:rsidRPr="00DB36CB">
        <w:rPr>
          <w:sz w:val="24"/>
        </w:rPr>
        <w:t>, порядок внесения в нее изменений и ее отмены</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DB36CB"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lastRenderedPageBreak/>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0C7B21" w:rsidRPr="008F5D0E" w:rsidRDefault="000C7B21" w:rsidP="00DB36CB">
      <w:pPr>
        <w:pStyle w:val="ConsPlusNormal"/>
        <w:ind w:firstLine="709"/>
        <w:jc w:val="both"/>
        <w:rPr>
          <w:rFonts w:ascii="Times New Roman" w:hAnsi="Times New Roman" w:cs="Times New Roman"/>
          <w:sz w:val="24"/>
          <w:szCs w:val="24"/>
        </w:rPr>
      </w:pPr>
    </w:p>
    <w:p w:rsidR="002D096F" w:rsidRDefault="002D096F" w:rsidP="002D096F">
      <w:pPr>
        <w:pStyle w:val="ConsPlusNormal"/>
        <w:jc w:val="center"/>
        <w:rPr>
          <w:rFonts w:ascii="Times New Roman" w:hAnsi="Times New Roman" w:cs="Times New Roman"/>
          <w:b/>
          <w:sz w:val="28"/>
          <w:szCs w:val="28"/>
        </w:rPr>
      </w:pPr>
      <w:bookmarkStart w:id="25" w:name="_Hlk125620285"/>
      <w:r w:rsidRPr="002D096F">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09702D" w:rsidRPr="002D096F" w:rsidRDefault="0009702D" w:rsidP="002D096F">
      <w:pPr>
        <w:pStyle w:val="ConsPlusNormal"/>
        <w:jc w:val="center"/>
        <w:rPr>
          <w:rFonts w:ascii="Times New Roman" w:hAnsi="Times New Roman" w:cs="Times New Roman"/>
          <w:b/>
          <w:sz w:val="28"/>
          <w:szCs w:val="28"/>
        </w:rPr>
      </w:pPr>
    </w:p>
    <w:p w:rsidR="002D096F" w:rsidRPr="002D096F" w:rsidRDefault="002D096F" w:rsidP="002D096F">
      <w:pPr>
        <w:pStyle w:val="ConsPlusNormal"/>
        <w:ind w:firstLine="709"/>
        <w:jc w:val="both"/>
        <w:rPr>
          <w:rFonts w:ascii="Times New Roman" w:hAnsi="Times New Roman" w:cs="Times New Roman"/>
          <w:b/>
          <w:sz w:val="24"/>
          <w:szCs w:val="24"/>
        </w:rPr>
      </w:pPr>
      <w:r w:rsidRPr="002D096F">
        <w:rPr>
          <w:rFonts w:ascii="Times New Roman" w:hAnsi="Times New Roman" w:cs="Times New Roman"/>
          <w:b/>
          <w:sz w:val="24"/>
          <w:szCs w:val="24"/>
        </w:rPr>
        <w:t xml:space="preserve">Статья 15.  Общие положения о публичных слушаниях или общественных обсуждениях </w:t>
      </w:r>
    </w:p>
    <w:p w:rsidR="002D096F" w:rsidRPr="002D096F" w:rsidRDefault="002D096F" w:rsidP="002D096F">
      <w:pPr>
        <w:autoSpaceDE w:val="0"/>
        <w:autoSpaceDN w:val="0"/>
        <w:adjustRightInd w:val="0"/>
        <w:ind w:firstLine="708"/>
        <w:jc w:val="both"/>
      </w:pPr>
      <w:r w:rsidRPr="002D096F">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2D096F" w:rsidRPr="002D096F" w:rsidRDefault="002D096F" w:rsidP="002D096F">
      <w:pPr>
        <w:autoSpaceDE w:val="0"/>
        <w:autoSpaceDN w:val="0"/>
        <w:adjustRightInd w:val="0"/>
        <w:ind w:firstLine="708"/>
        <w:jc w:val="both"/>
      </w:pPr>
      <w:r w:rsidRPr="002D096F">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5"/>
    <w:p w:rsidR="00DB36CB" w:rsidRPr="008F5D0E" w:rsidRDefault="00DB36CB" w:rsidP="00DB36CB">
      <w:pPr>
        <w:tabs>
          <w:tab w:val="left" w:pos="0"/>
        </w:tabs>
        <w:suppressAutoHyphens/>
        <w:ind w:firstLine="709"/>
        <w:jc w:val="both"/>
      </w:pPr>
      <w:r w:rsidRPr="002D096F">
        <w:t>2. На публичные слушания, если иное не предусмотрено законом</w:t>
      </w:r>
      <w:r w:rsidRPr="008F5D0E">
        <w:t>, выносятся:</w:t>
      </w:r>
    </w:p>
    <w:p w:rsidR="00DB36CB" w:rsidRPr="008F5D0E" w:rsidRDefault="00DB36CB" w:rsidP="00DB36CB">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8F5D0E">
        <w:rPr>
          <w:rFonts w:ascii="Times New Roman" w:hAnsi="Times New Roman"/>
          <w:sz w:val="24"/>
          <w:szCs w:val="24"/>
        </w:rPr>
        <w:t xml:space="preserve"> проект генерального плана  и проекты о внесении в него изменений;</w:t>
      </w:r>
    </w:p>
    <w:p w:rsidR="00DB36CB" w:rsidRPr="008F5D0E" w:rsidRDefault="00DB36CB" w:rsidP="00DB36CB">
      <w:pPr>
        <w:pStyle w:val="21"/>
        <w:numPr>
          <w:ilvl w:val="0"/>
          <w:numId w:val="1"/>
        </w:numPr>
        <w:tabs>
          <w:tab w:val="left" w:pos="0"/>
        </w:tabs>
        <w:suppressAutoHyphens/>
        <w:autoSpaceDE w:val="0"/>
        <w:autoSpaceDN w:val="0"/>
        <w:adjustRightInd w:val="0"/>
        <w:ind w:left="0" w:firstLine="709"/>
      </w:pPr>
      <w:r w:rsidRPr="008F5D0E">
        <w:t>проект правил землепользования и застройки и проекты о внесении в них изменений;</w:t>
      </w:r>
    </w:p>
    <w:p w:rsidR="00DB36CB" w:rsidRPr="008F5D0E" w:rsidRDefault="00DB36CB" w:rsidP="00DB36CB">
      <w:pPr>
        <w:pStyle w:val="21"/>
        <w:numPr>
          <w:ilvl w:val="0"/>
          <w:numId w:val="1"/>
        </w:numPr>
        <w:tabs>
          <w:tab w:val="left" w:pos="0"/>
        </w:tabs>
        <w:suppressAutoHyphens/>
        <w:autoSpaceDE w:val="0"/>
        <w:autoSpaceDN w:val="0"/>
        <w:adjustRightInd w:val="0"/>
        <w:ind w:left="0" w:firstLine="709"/>
      </w:pPr>
      <w:r w:rsidRPr="008F5D0E">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DB36CB" w:rsidRPr="008F5D0E" w:rsidRDefault="00DB36CB" w:rsidP="00DB36CB">
      <w:pPr>
        <w:pStyle w:val="21"/>
        <w:numPr>
          <w:ilvl w:val="0"/>
          <w:numId w:val="1"/>
        </w:numPr>
        <w:tabs>
          <w:tab w:val="left" w:pos="0"/>
          <w:tab w:val="left" w:pos="1200"/>
        </w:tabs>
        <w:suppressAutoHyphens/>
        <w:ind w:left="0" w:firstLine="720"/>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DB36CB" w:rsidRPr="008F5D0E" w:rsidRDefault="00DB36CB" w:rsidP="00DB36CB">
      <w:pPr>
        <w:pStyle w:val="21"/>
        <w:numPr>
          <w:ilvl w:val="0"/>
          <w:numId w:val="1"/>
        </w:numPr>
        <w:tabs>
          <w:tab w:val="left" w:pos="0"/>
          <w:tab w:val="left" w:pos="1200"/>
        </w:tabs>
        <w:suppressAutoHyphens/>
        <w:autoSpaceDE w:val="0"/>
        <w:autoSpaceDN w:val="0"/>
        <w:adjustRightInd w:val="0"/>
        <w:ind w:left="0" w:firstLine="720"/>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B36CB" w:rsidRPr="002D096F" w:rsidRDefault="00DB36CB" w:rsidP="00DB36CB">
      <w:pPr>
        <w:tabs>
          <w:tab w:val="left" w:pos="993"/>
        </w:tabs>
        <w:ind w:firstLine="709"/>
        <w:jc w:val="both"/>
      </w:pPr>
      <w:r w:rsidRPr="008F5D0E">
        <w:t xml:space="preserve">3. Публичные слушания организуются и проводятся в соответствии с Градостроительным кодексом Российской Федерации и Положением о порядке </w:t>
      </w:r>
      <w:r w:rsidRPr="002D096F">
        <w:t>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2D096F" w:rsidRDefault="002D096F" w:rsidP="002D096F">
      <w:pPr>
        <w:tabs>
          <w:tab w:val="left" w:pos="993"/>
        </w:tabs>
        <w:ind w:firstLine="709"/>
        <w:jc w:val="both"/>
      </w:pPr>
      <w:bookmarkStart w:id="26" w:name="_Hlk118297356"/>
      <w:r w:rsidRPr="002D096F">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09702D" w:rsidRPr="002D096F" w:rsidRDefault="0009702D" w:rsidP="002D096F">
      <w:pPr>
        <w:tabs>
          <w:tab w:val="left" w:pos="993"/>
        </w:tabs>
        <w:ind w:firstLine="709"/>
        <w:jc w:val="both"/>
      </w:pPr>
    </w:p>
    <w:bookmarkEnd w:id="26"/>
    <w:p w:rsidR="00DB36CB" w:rsidRDefault="00DB36CB" w:rsidP="00DB36CB">
      <w:pPr>
        <w:pStyle w:val="ConsPlusNormal"/>
        <w:jc w:val="center"/>
        <w:rPr>
          <w:rFonts w:ascii="Times New Roman" w:hAnsi="Times New Roman" w:cs="Times New Roman"/>
          <w:b/>
          <w:sz w:val="28"/>
          <w:szCs w:val="28"/>
        </w:rPr>
      </w:pPr>
      <w:r w:rsidRPr="002D096F">
        <w:rPr>
          <w:rFonts w:ascii="Times New Roman" w:hAnsi="Times New Roman" w:cs="Times New Roman"/>
          <w:b/>
          <w:sz w:val="28"/>
          <w:szCs w:val="28"/>
        </w:rPr>
        <w:t>Глава 6.  Положение о внесении изменений в Правила землепользования и застройки</w:t>
      </w:r>
    </w:p>
    <w:p w:rsidR="0009702D" w:rsidRPr="002D096F" w:rsidRDefault="0009702D" w:rsidP="00DB36CB">
      <w:pPr>
        <w:pStyle w:val="ConsPlusNormal"/>
        <w:jc w:val="center"/>
        <w:rPr>
          <w:rFonts w:ascii="Times New Roman" w:hAnsi="Times New Roman" w:cs="Times New Roman"/>
          <w:b/>
          <w:sz w:val="28"/>
          <w:szCs w:val="28"/>
        </w:rPr>
      </w:pPr>
    </w:p>
    <w:p w:rsidR="00DB36CB" w:rsidRDefault="00DB36CB" w:rsidP="00DB36CB">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DB36CB" w:rsidRPr="005D7FEC" w:rsidRDefault="00DB36CB" w:rsidP="00DB36CB">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lastRenderedPageBreak/>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Покровского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DB36CB" w:rsidRPr="008F5D0E" w:rsidRDefault="00DB36CB" w:rsidP="00DB36CB">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DB36CB" w:rsidRPr="008F5D0E" w:rsidRDefault="00DB36CB" w:rsidP="00DB36CB">
      <w:pPr>
        <w:autoSpaceDE w:val="0"/>
        <w:autoSpaceDN w:val="0"/>
        <w:adjustRightInd w:val="0"/>
        <w:ind w:firstLine="709"/>
        <w:jc w:val="both"/>
      </w:pPr>
      <w:r w:rsidRPr="008F5D0E">
        <w:rPr>
          <w:noProof/>
        </w:rPr>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B36CB" w:rsidRPr="008F5D0E" w:rsidRDefault="00DB36CB" w:rsidP="00DB36CB">
      <w:pPr>
        <w:pStyle w:val="ConsPlusNormal"/>
        <w:ind w:firstLine="540"/>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DB36CB" w:rsidRPr="005656AA" w:rsidRDefault="00DB36CB" w:rsidP="00DB36CB">
      <w:pPr>
        <w:shd w:val="clear" w:color="auto" w:fill="FFFFFF"/>
        <w:ind w:firstLine="540"/>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DB36CB" w:rsidRPr="005656AA" w:rsidRDefault="00DB36CB" w:rsidP="00DB36CB">
      <w:pPr>
        <w:shd w:val="clear" w:color="auto" w:fill="FFFFFF"/>
        <w:ind w:firstLine="540"/>
        <w:jc w:val="both"/>
      </w:pPr>
      <w:bookmarkStart w:id="27" w:name="dst2457"/>
      <w:bookmarkEnd w:id="27"/>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B36CB" w:rsidRPr="00073A50" w:rsidRDefault="00DB36CB" w:rsidP="00DB36CB">
      <w:pPr>
        <w:shd w:val="clear" w:color="auto" w:fill="FFFFFF"/>
        <w:ind w:firstLine="540"/>
        <w:jc w:val="both"/>
      </w:pPr>
      <w:bookmarkStart w:id="28" w:name="dst2458"/>
      <w:bookmarkEnd w:id="28"/>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w:t>
      </w:r>
      <w:r w:rsidRPr="00073A50">
        <w:rPr>
          <w:rStyle w:val="blk"/>
        </w:rPr>
        <w:t>территории исторического поселения регионального значения.</w:t>
      </w:r>
    </w:p>
    <w:p w:rsidR="00DB36CB" w:rsidRPr="00073A50" w:rsidRDefault="00DB36CB" w:rsidP="00DB36CB">
      <w:pPr>
        <w:autoSpaceDE w:val="0"/>
        <w:autoSpaceDN w:val="0"/>
        <w:adjustRightInd w:val="0"/>
        <w:ind w:firstLine="540"/>
        <w:jc w:val="both"/>
      </w:pPr>
      <w:bookmarkStart w:id="29" w:name="_Hlk118297408"/>
      <w:r w:rsidRPr="00073A50">
        <w:t>- принятие решения о комплексном развитии территории;</w:t>
      </w:r>
    </w:p>
    <w:p w:rsidR="00DB36CB" w:rsidRPr="00073A50" w:rsidRDefault="00DB36CB" w:rsidP="00DB36CB">
      <w:pPr>
        <w:autoSpaceDE w:val="0"/>
        <w:autoSpaceDN w:val="0"/>
        <w:adjustRightInd w:val="0"/>
        <w:ind w:firstLine="540"/>
        <w:jc w:val="both"/>
      </w:pPr>
      <w:r w:rsidRPr="00073A50">
        <w:t>- обнаружение мест захоронений погибших при защите Отечества, расположенных в границах муниципальных образований.</w:t>
      </w:r>
    </w:p>
    <w:p w:rsidR="00DB36CB" w:rsidRPr="00073A50" w:rsidRDefault="00DB36CB" w:rsidP="00DB36CB">
      <w:pPr>
        <w:autoSpaceDE w:val="0"/>
        <w:autoSpaceDN w:val="0"/>
        <w:adjustRightInd w:val="0"/>
        <w:ind w:firstLine="540"/>
        <w:jc w:val="both"/>
        <w:rPr>
          <w:noProof/>
        </w:rPr>
      </w:pPr>
      <w:r w:rsidRPr="00073A50">
        <w:rPr>
          <w:noProof/>
        </w:rPr>
        <w:t xml:space="preserve">3. </w:t>
      </w:r>
      <w:r w:rsidRPr="00073A50">
        <w:t>П</w:t>
      </w:r>
      <w:r w:rsidRPr="00073A50">
        <w:rPr>
          <w:noProof/>
        </w:rPr>
        <w:t xml:space="preserve">редложения о </w:t>
      </w:r>
      <w:r w:rsidRPr="00073A50">
        <w:t>в</w:t>
      </w:r>
      <w:r w:rsidRPr="00073A50">
        <w:rPr>
          <w:noProof/>
        </w:rPr>
        <w:t xml:space="preserve">несении </w:t>
      </w:r>
      <w:r w:rsidRPr="00073A50">
        <w:t>и</w:t>
      </w:r>
      <w:r w:rsidRPr="00073A50">
        <w:rPr>
          <w:noProof/>
        </w:rPr>
        <w:t xml:space="preserve">зменений </w:t>
      </w:r>
      <w:r w:rsidRPr="00073A50">
        <w:t>в П</w:t>
      </w:r>
      <w:r w:rsidRPr="00073A50">
        <w:rPr>
          <w:noProof/>
        </w:rPr>
        <w:t xml:space="preserve">равила </w:t>
      </w:r>
      <w:r w:rsidRPr="00073A50">
        <w:t>з</w:t>
      </w:r>
      <w:r w:rsidRPr="00073A50">
        <w:rPr>
          <w:noProof/>
        </w:rPr>
        <w:t xml:space="preserve">емлепользования </w:t>
      </w:r>
      <w:r w:rsidRPr="00073A50">
        <w:t>и</w:t>
      </w:r>
      <w:r w:rsidRPr="00073A50">
        <w:rPr>
          <w:noProof/>
        </w:rPr>
        <w:t xml:space="preserve"> </w:t>
      </w:r>
      <w:r w:rsidRPr="00073A50">
        <w:t>з</w:t>
      </w:r>
      <w:r w:rsidRPr="00073A50">
        <w:rPr>
          <w:noProof/>
        </w:rPr>
        <w:t xml:space="preserve">астройки </w:t>
      </w:r>
      <w:r w:rsidRPr="00073A50">
        <w:t>н</w:t>
      </w:r>
      <w:r w:rsidRPr="00073A50">
        <w:rPr>
          <w:noProof/>
        </w:rPr>
        <w:t>аправляются в к</w:t>
      </w:r>
      <w:r w:rsidRPr="00073A50">
        <w:t xml:space="preserve">омиссию по градостроительству Рыбинского муниципального района. </w:t>
      </w:r>
      <w:r w:rsidRPr="00073A50">
        <w:rPr>
          <w:noProof/>
        </w:rPr>
        <w:t xml:space="preserve"> </w:t>
      </w:r>
    </w:p>
    <w:bookmarkEnd w:id="29"/>
    <w:p w:rsidR="00DB36CB" w:rsidRPr="00073A50" w:rsidRDefault="00DB36CB" w:rsidP="00DB36CB">
      <w:pPr>
        <w:pStyle w:val="ConsPlusNormal"/>
        <w:ind w:firstLine="709"/>
        <w:jc w:val="both"/>
        <w:rPr>
          <w:rFonts w:ascii="Times New Roman" w:hAnsi="Times New Roman" w:cs="Times New Roman"/>
          <w:b/>
          <w:sz w:val="24"/>
          <w:szCs w:val="24"/>
        </w:rPr>
      </w:pPr>
      <w:r w:rsidRPr="00073A50">
        <w:rPr>
          <w:rFonts w:ascii="Times New Roman" w:hAnsi="Times New Roman" w:cs="Times New Roman"/>
          <w:b/>
          <w:sz w:val="24"/>
          <w:szCs w:val="24"/>
        </w:rPr>
        <w:t>Статья 17.  Порядок внесения изменений в Правила</w:t>
      </w:r>
    </w:p>
    <w:p w:rsidR="00DB36CB" w:rsidRPr="00073A50" w:rsidRDefault="00DB36CB" w:rsidP="00DB36CB">
      <w:pPr>
        <w:autoSpaceDE w:val="0"/>
        <w:autoSpaceDN w:val="0"/>
        <w:adjustRightInd w:val="0"/>
        <w:ind w:firstLine="709"/>
        <w:jc w:val="both"/>
        <w:rPr>
          <w:noProof/>
        </w:rPr>
      </w:pPr>
      <w:r w:rsidRPr="00073A50">
        <w:t>1</w:t>
      </w:r>
      <w:r w:rsidRPr="00073A50">
        <w:rPr>
          <w:noProof/>
        </w:rPr>
        <w:t xml:space="preserve">. </w:t>
      </w:r>
      <w:r w:rsidRPr="00073A50">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DB36CB" w:rsidRPr="00073A50" w:rsidRDefault="00DB36CB" w:rsidP="00DB36CB">
      <w:pPr>
        <w:autoSpaceDE w:val="0"/>
        <w:autoSpaceDN w:val="0"/>
        <w:adjustRightInd w:val="0"/>
        <w:ind w:firstLine="709"/>
        <w:jc w:val="both"/>
        <w:rPr>
          <w:noProof/>
        </w:rPr>
      </w:pPr>
      <w:r w:rsidRPr="00073A50">
        <w:rPr>
          <w:noProof/>
        </w:rPr>
        <w:t xml:space="preserve">2. </w:t>
      </w:r>
      <w:r w:rsidRPr="00073A50">
        <w:t>К</w:t>
      </w:r>
      <w:r w:rsidRPr="00073A50">
        <w:rPr>
          <w:noProof/>
        </w:rPr>
        <w:t xml:space="preserve">омиссия </w:t>
      </w:r>
      <w:r w:rsidRPr="00073A50">
        <w:t>в</w:t>
      </w:r>
      <w:r w:rsidRPr="00073A50">
        <w:rPr>
          <w:noProof/>
        </w:rPr>
        <w:t xml:space="preserve"> </w:t>
      </w:r>
      <w:r w:rsidRPr="00073A50">
        <w:t>т</w:t>
      </w:r>
      <w:r w:rsidRPr="00073A50">
        <w:rPr>
          <w:noProof/>
        </w:rPr>
        <w:t xml:space="preserve">ечение </w:t>
      </w:r>
      <w:r w:rsidRPr="00073A50">
        <w:t>двадцати пят</w:t>
      </w:r>
      <w:r w:rsidRPr="00073A50">
        <w:rPr>
          <w:noProof/>
        </w:rPr>
        <w:t xml:space="preserve">и </w:t>
      </w:r>
      <w:r w:rsidRPr="00073A50">
        <w:t>д</w:t>
      </w:r>
      <w:r w:rsidRPr="00073A50">
        <w:rPr>
          <w:noProof/>
        </w:rPr>
        <w:t xml:space="preserve">ней </w:t>
      </w:r>
      <w:r w:rsidRPr="00073A50">
        <w:t>с</w:t>
      </w:r>
      <w:r w:rsidRPr="00073A50">
        <w:rPr>
          <w:noProof/>
        </w:rPr>
        <w:t xml:space="preserve">о </w:t>
      </w:r>
      <w:r w:rsidRPr="00073A50">
        <w:t>д</w:t>
      </w:r>
      <w:r w:rsidRPr="00073A50">
        <w:rPr>
          <w:noProof/>
        </w:rPr>
        <w:t xml:space="preserve">ня </w:t>
      </w:r>
      <w:r w:rsidRPr="00073A50">
        <w:t>п</w:t>
      </w:r>
      <w:r w:rsidRPr="00073A50">
        <w:rPr>
          <w:noProof/>
        </w:rPr>
        <w:t xml:space="preserve">оступления </w:t>
      </w:r>
      <w:r w:rsidRPr="00073A50">
        <w:t>п</w:t>
      </w:r>
      <w:r w:rsidRPr="00073A50">
        <w:rPr>
          <w:noProof/>
        </w:rPr>
        <w:t xml:space="preserve">редложения </w:t>
      </w:r>
      <w:r w:rsidRPr="00073A50">
        <w:t>о</w:t>
      </w:r>
      <w:r w:rsidRPr="00073A50">
        <w:rPr>
          <w:noProof/>
        </w:rPr>
        <w:t xml:space="preserve"> </w:t>
      </w:r>
      <w:r w:rsidRPr="00073A50">
        <w:t>в</w:t>
      </w:r>
      <w:r w:rsidRPr="00073A50">
        <w:rPr>
          <w:noProof/>
        </w:rPr>
        <w:t xml:space="preserve">несении </w:t>
      </w:r>
      <w:r w:rsidRPr="00073A50">
        <w:t>и</w:t>
      </w:r>
      <w:r w:rsidRPr="00073A50">
        <w:rPr>
          <w:noProof/>
        </w:rPr>
        <w:t xml:space="preserve">зменения </w:t>
      </w:r>
      <w:r w:rsidRPr="00073A50">
        <w:t>в</w:t>
      </w:r>
      <w:r w:rsidRPr="00073A50">
        <w:rPr>
          <w:noProof/>
        </w:rPr>
        <w:t xml:space="preserve"> Правила </w:t>
      </w:r>
      <w:r w:rsidRPr="00073A50">
        <w:t>о</w:t>
      </w:r>
      <w:r w:rsidRPr="00073A50">
        <w:rPr>
          <w:noProof/>
        </w:rPr>
        <w:t xml:space="preserve">существляет </w:t>
      </w:r>
      <w:r w:rsidRPr="00073A50">
        <w:t>п</w:t>
      </w:r>
      <w:r w:rsidRPr="00073A50">
        <w:rPr>
          <w:noProof/>
        </w:rPr>
        <w:t xml:space="preserve">одготовку </w:t>
      </w:r>
      <w:r w:rsidRPr="00073A50">
        <w:t>з</w:t>
      </w:r>
      <w:r w:rsidRPr="00073A50">
        <w:rPr>
          <w:noProof/>
        </w:rPr>
        <w:t xml:space="preserve">аключения, </w:t>
      </w:r>
      <w:r w:rsidRPr="00073A50">
        <w:t>в</w:t>
      </w:r>
      <w:r w:rsidRPr="00073A50">
        <w:rPr>
          <w:noProof/>
        </w:rPr>
        <w:t xml:space="preserve"> котором </w:t>
      </w:r>
      <w:r w:rsidRPr="00073A50">
        <w:t>с</w:t>
      </w:r>
      <w:r w:rsidRPr="00073A50">
        <w:rPr>
          <w:noProof/>
        </w:rPr>
        <w:t xml:space="preserve">одержатся </w:t>
      </w:r>
      <w:r w:rsidRPr="00073A50">
        <w:t>р</w:t>
      </w:r>
      <w:r w:rsidRPr="00073A50">
        <w:rPr>
          <w:noProof/>
        </w:rPr>
        <w:t xml:space="preserve">екомендации </w:t>
      </w:r>
      <w:r w:rsidRPr="00073A50">
        <w:t>о</w:t>
      </w:r>
      <w:r w:rsidRPr="00073A50">
        <w:rPr>
          <w:noProof/>
        </w:rPr>
        <w:t xml:space="preserve"> </w:t>
      </w:r>
      <w:r w:rsidRPr="00073A50">
        <w:t>в</w:t>
      </w:r>
      <w:r w:rsidRPr="00073A50">
        <w:rPr>
          <w:noProof/>
        </w:rPr>
        <w:t xml:space="preserve">несении </w:t>
      </w:r>
      <w:r w:rsidRPr="00073A50">
        <w:t>в</w:t>
      </w:r>
      <w:r w:rsidRPr="00073A50">
        <w:rPr>
          <w:noProof/>
        </w:rPr>
        <w:t xml:space="preserve"> </w:t>
      </w:r>
      <w:r w:rsidRPr="00073A50">
        <w:t>с</w:t>
      </w:r>
      <w:r w:rsidRPr="00073A50">
        <w:rPr>
          <w:noProof/>
        </w:rPr>
        <w:t xml:space="preserve">оответствии </w:t>
      </w:r>
      <w:r w:rsidRPr="00073A50">
        <w:t>с</w:t>
      </w:r>
      <w:r w:rsidRPr="00073A50">
        <w:rPr>
          <w:noProof/>
        </w:rPr>
        <w:t xml:space="preserve"> </w:t>
      </w:r>
      <w:r w:rsidRPr="00073A50">
        <w:t>п</w:t>
      </w:r>
      <w:r w:rsidRPr="00073A50">
        <w:rPr>
          <w:noProof/>
        </w:rPr>
        <w:t xml:space="preserve">оступившим </w:t>
      </w:r>
      <w:r w:rsidRPr="00073A50">
        <w:t>п</w:t>
      </w:r>
      <w:r w:rsidRPr="00073A50">
        <w:rPr>
          <w:noProof/>
        </w:rPr>
        <w:t xml:space="preserve">редложением изменений </w:t>
      </w:r>
      <w:r w:rsidRPr="00073A50">
        <w:t>в</w:t>
      </w:r>
      <w:r w:rsidRPr="00073A50">
        <w:rPr>
          <w:noProof/>
        </w:rPr>
        <w:t xml:space="preserve"> Правила </w:t>
      </w:r>
      <w:r w:rsidRPr="00073A50">
        <w:t>и</w:t>
      </w:r>
      <w:r w:rsidRPr="00073A50">
        <w:rPr>
          <w:noProof/>
        </w:rPr>
        <w:t xml:space="preserve">ли </w:t>
      </w:r>
      <w:r w:rsidRPr="00073A50">
        <w:t>о</w:t>
      </w:r>
      <w:r w:rsidRPr="00073A50">
        <w:rPr>
          <w:noProof/>
        </w:rPr>
        <w:t xml:space="preserve">б </w:t>
      </w:r>
      <w:r w:rsidRPr="00073A50">
        <w:t>о</w:t>
      </w:r>
      <w:r w:rsidRPr="00073A50">
        <w:rPr>
          <w:noProof/>
        </w:rPr>
        <w:t xml:space="preserve">тклонении </w:t>
      </w:r>
      <w:r w:rsidRPr="00073A50">
        <w:t>т</w:t>
      </w:r>
      <w:r w:rsidRPr="00073A50">
        <w:rPr>
          <w:noProof/>
        </w:rPr>
        <w:t xml:space="preserve">акого </w:t>
      </w:r>
      <w:r w:rsidRPr="00073A50">
        <w:t>п</w:t>
      </w:r>
      <w:r w:rsidRPr="00073A50">
        <w:rPr>
          <w:noProof/>
        </w:rPr>
        <w:t xml:space="preserve">редложения </w:t>
      </w:r>
      <w:r w:rsidRPr="00073A50">
        <w:t>с</w:t>
      </w:r>
      <w:r w:rsidRPr="00073A50">
        <w:rPr>
          <w:noProof/>
        </w:rPr>
        <w:t xml:space="preserve"> указанием </w:t>
      </w:r>
      <w:r w:rsidRPr="00073A50">
        <w:t>п</w:t>
      </w:r>
      <w:r w:rsidRPr="00073A50">
        <w:rPr>
          <w:noProof/>
        </w:rPr>
        <w:t xml:space="preserve">ричин </w:t>
      </w:r>
      <w:r w:rsidRPr="00073A50">
        <w:t>о</w:t>
      </w:r>
      <w:r w:rsidRPr="00073A50">
        <w:rPr>
          <w:noProof/>
        </w:rPr>
        <w:t xml:space="preserve">тклонения, </w:t>
      </w:r>
      <w:r w:rsidRPr="00073A50">
        <w:t>и</w:t>
      </w:r>
      <w:r w:rsidRPr="00073A50">
        <w:rPr>
          <w:noProof/>
        </w:rPr>
        <w:t xml:space="preserve"> </w:t>
      </w:r>
      <w:r w:rsidRPr="00073A50">
        <w:t>н</w:t>
      </w:r>
      <w:r w:rsidRPr="00073A50">
        <w:rPr>
          <w:noProof/>
        </w:rPr>
        <w:t xml:space="preserve">аправляет </w:t>
      </w:r>
      <w:r w:rsidRPr="00073A50">
        <w:t>э</w:t>
      </w:r>
      <w:r w:rsidRPr="00073A50">
        <w:rPr>
          <w:noProof/>
        </w:rPr>
        <w:t xml:space="preserve">то </w:t>
      </w:r>
      <w:r w:rsidRPr="00073A50">
        <w:t>з</w:t>
      </w:r>
      <w:r w:rsidRPr="00073A50">
        <w:rPr>
          <w:noProof/>
        </w:rPr>
        <w:t xml:space="preserve">аключение Главе Рыбинского муниципального района. </w:t>
      </w:r>
    </w:p>
    <w:p w:rsidR="00DB36CB" w:rsidRDefault="00DB36CB" w:rsidP="00DB36CB">
      <w:pPr>
        <w:autoSpaceDE w:val="0"/>
        <w:autoSpaceDN w:val="0"/>
        <w:adjustRightInd w:val="0"/>
        <w:ind w:firstLine="709"/>
        <w:jc w:val="both"/>
      </w:pPr>
      <w:r w:rsidRPr="00073A50">
        <w:rPr>
          <w:noProof/>
        </w:rPr>
        <w:t xml:space="preserve">3. </w:t>
      </w:r>
      <w:r w:rsidRPr="00073A50">
        <w:t>Глава Рыбинского муниципального района с</w:t>
      </w:r>
      <w:r w:rsidRPr="00073A50">
        <w:rPr>
          <w:noProof/>
        </w:rPr>
        <w:t xml:space="preserve"> </w:t>
      </w:r>
      <w:r w:rsidRPr="00073A50">
        <w:t>у</w:t>
      </w:r>
      <w:r w:rsidRPr="00073A50">
        <w:rPr>
          <w:noProof/>
        </w:rPr>
        <w:t xml:space="preserve">четом </w:t>
      </w:r>
      <w:r w:rsidRPr="00073A50">
        <w:t>р</w:t>
      </w:r>
      <w:r w:rsidRPr="00073A50">
        <w:rPr>
          <w:noProof/>
        </w:rPr>
        <w:t xml:space="preserve">екомендаций, </w:t>
      </w:r>
      <w:r w:rsidRPr="00073A50">
        <w:t>с</w:t>
      </w:r>
      <w:r w:rsidRPr="00073A50">
        <w:rPr>
          <w:noProof/>
        </w:rPr>
        <w:t xml:space="preserve">одержащихся </w:t>
      </w:r>
      <w:r w:rsidRPr="00073A50">
        <w:t>в</w:t>
      </w:r>
      <w:r w:rsidRPr="00073A50">
        <w:rPr>
          <w:noProof/>
        </w:rPr>
        <w:t xml:space="preserve"> </w:t>
      </w:r>
      <w:r w:rsidRPr="00073A50">
        <w:t>з</w:t>
      </w:r>
      <w:r w:rsidRPr="00073A50">
        <w:rPr>
          <w:noProof/>
        </w:rPr>
        <w:t xml:space="preserve">аключении Комиссии, </w:t>
      </w:r>
      <w:r w:rsidRPr="00073A50">
        <w:t>в</w:t>
      </w:r>
      <w:r w:rsidRPr="00073A50">
        <w:rPr>
          <w:noProof/>
        </w:rPr>
        <w:t xml:space="preserve"> </w:t>
      </w:r>
      <w:r w:rsidRPr="00073A50">
        <w:t>т</w:t>
      </w:r>
      <w:r w:rsidRPr="00073A50">
        <w:rPr>
          <w:noProof/>
        </w:rPr>
        <w:t xml:space="preserve">ечение </w:t>
      </w:r>
      <w:r w:rsidRPr="00073A50">
        <w:t>двадцати пят</w:t>
      </w:r>
      <w:r w:rsidRPr="00073A50">
        <w:rPr>
          <w:noProof/>
        </w:rPr>
        <w:t xml:space="preserve">и </w:t>
      </w:r>
      <w:r w:rsidRPr="00073A50">
        <w:t>д</w:t>
      </w:r>
      <w:r w:rsidRPr="00073A50">
        <w:rPr>
          <w:noProof/>
        </w:rPr>
        <w:t xml:space="preserve">ней </w:t>
      </w:r>
      <w:r w:rsidRPr="00073A50">
        <w:t>п</w:t>
      </w:r>
      <w:r w:rsidRPr="00073A50">
        <w:rPr>
          <w:noProof/>
        </w:rPr>
        <w:t xml:space="preserve">ринимает постановление </w:t>
      </w:r>
      <w:r w:rsidRPr="00073A50">
        <w:t>о</w:t>
      </w:r>
      <w:r w:rsidRPr="00073A50">
        <w:rPr>
          <w:noProof/>
        </w:rPr>
        <w:t xml:space="preserve"> </w:t>
      </w:r>
      <w:r w:rsidRPr="00073A50">
        <w:t>п</w:t>
      </w:r>
      <w:r w:rsidRPr="00073A50">
        <w:rPr>
          <w:noProof/>
        </w:rPr>
        <w:t xml:space="preserve">одготовке </w:t>
      </w:r>
      <w:r w:rsidRPr="00073A50">
        <w:t>п</w:t>
      </w:r>
      <w:r w:rsidRPr="00073A50">
        <w:rPr>
          <w:noProof/>
        </w:rPr>
        <w:t xml:space="preserve">роекта </w:t>
      </w:r>
      <w:r w:rsidRPr="00073A50">
        <w:t>о</w:t>
      </w:r>
      <w:r w:rsidRPr="00073A50">
        <w:rPr>
          <w:noProof/>
        </w:rPr>
        <w:t xml:space="preserve"> </w:t>
      </w:r>
      <w:r w:rsidRPr="00073A50">
        <w:t>в</w:t>
      </w:r>
      <w:r w:rsidRPr="00073A50">
        <w:rPr>
          <w:noProof/>
        </w:rPr>
        <w:t xml:space="preserve">несении изменения </w:t>
      </w:r>
      <w:r w:rsidRPr="00073A50">
        <w:t>в</w:t>
      </w:r>
      <w:r w:rsidRPr="00073A50">
        <w:rPr>
          <w:noProof/>
        </w:rPr>
        <w:t xml:space="preserve"> Правила </w:t>
      </w:r>
      <w:r w:rsidRPr="00073A50">
        <w:t>и</w:t>
      </w:r>
      <w:r w:rsidRPr="00073A50">
        <w:rPr>
          <w:noProof/>
        </w:rPr>
        <w:t xml:space="preserve">ли </w:t>
      </w:r>
      <w:r w:rsidRPr="00073A50">
        <w:t>о</w:t>
      </w:r>
      <w:r w:rsidRPr="00073A50">
        <w:rPr>
          <w:noProof/>
        </w:rPr>
        <w:t>б</w:t>
      </w:r>
      <w:r w:rsidRPr="0095482E">
        <w:rPr>
          <w:noProof/>
        </w:rPr>
        <w:t xml:space="preserve">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DB36CB" w:rsidRDefault="00DB36CB" w:rsidP="00DB36CB">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t>Г</w:t>
      </w:r>
      <w:r w:rsidRPr="00845858">
        <w:t>лав</w:t>
      </w:r>
      <w:r>
        <w:t>ой</w:t>
      </w:r>
      <w:r w:rsidRPr="00845858">
        <w:t xml:space="preserve"> 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DB36CB" w:rsidRPr="008F5D0E" w:rsidRDefault="00DB36CB" w:rsidP="00DB36CB">
      <w:pPr>
        <w:autoSpaceDE w:val="0"/>
        <w:autoSpaceDN w:val="0"/>
        <w:adjustRightInd w:val="0"/>
        <w:ind w:firstLine="709"/>
        <w:jc w:val="both"/>
        <w:rPr>
          <w:noProof/>
        </w:rPr>
      </w:pPr>
      <w:r w:rsidRPr="008F5D0E">
        <w:rPr>
          <w:noProof/>
        </w:rPr>
        <w:t xml:space="preserve">4. </w:t>
      </w:r>
      <w:r>
        <w:t>Г</w:t>
      </w:r>
      <w:r w:rsidRPr="00845858">
        <w:t>лава 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lastRenderedPageBreak/>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DB36CB" w:rsidRPr="008F5D0E" w:rsidRDefault="00DB36CB" w:rsidP="00DB36CB">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DB36CB" w:rsidRPr="008F5D0E" w:rsidRDefault="00DB36CB" w:rsidP="00DB36CB">
      <w:pPr>
        <w:autoSpaceDE w:val="0"/>
        <w:autoSpaceDN w:val="0"/>
        <w:adjustRightInd w:val="0"/>
        <w:ind w:firstLine="709"/>
        <w:jc w:val="both"/>
        <w:rPr>
          <w:noProof/>
        </w:rPr>
      </w:pPr>
      <w:r w:rsidRPr="008F5D0E">
        <w:rPr>
          <w:noProof/>
        </w:rPr>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DB36CB" w:rsidRPr="00EE34B9" w:rsidRDefault="00DB36CB" w:rsidP="00DB36CB">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DB36CB" w:rsidRPr="00EE34B9" w:rsidRDefault="00DB36CB" w:rsidP="00DB36CB">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DB36CB" w:rsidRDefault="00DB36CB" w:rsidP="00DB36CB">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DB36CB" w:rsidRPr="0095482E" w:rsidRDefault="00DB36CB" w:rsidP="00DB36CB">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sidRPr="00845858">
        <w:rPr>
          <w:rFonts w:ascii="Times New Roman" w:hAnsi="Times New Roman"/>
          <w:sz w:val="24"/>
          <w:szCs w:val="24"/>
        </w:rPr>
        <w:t xml:space="preserve"> 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DB36CB" w:rsidRPr="00D7155D" w:rsidRDefault="00DB36CB" w:rsidP="00DB36CB">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sz w:val="24"/>
          <w:szCs w:val="24"/>
        </w:rPr>
        <w:t>Г</w:t>
      </w:r>
      <w:r w:rsidRPr="00845858">
        <w:rPr>
          <w:rFonts w:ascii="Times New Roman" w:hAnsi="Times New Roman"/>
          <w:sz w:val="24"/>
          <w:szCs w:val="24"/>
        </w:rPr>
        <w:t>лава 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DB36CB" w:rsidRPr="00D7155D" w:rsidRDefault="00DB36CB" w:rsidP="00DB36CB">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B36CB" w:rsidRPr="00A55EBD" w:rsidRDefault="00DB36CB" w:rsidP="00DB36CB">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t>Г</w:t>
      </w:r>
      <w:r w:rsidRPr="00845858">
        <w:t>лав</w:t>
      </w:r>
      <w:r>
        <w:t>е</w:t>
      </w:r>
      <w:r w:rsidRPr="00845858">
        <w:t xml:space="preserve"> 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DB36CB" w:rsidRPr="0095482E" w:rsidRDefault="00DB36CB" w:rsidP="00DB36CB">
      <w:pPr>
        <w:autoSpaceDE w:val="0"/>
        <w:autoSpaceDN w:val="0"/>
        <w:adjustRightInd w:val="0"/>
        <w:ind w:firstLine="709"/>
        <w:jc w:val="both"/>
        <w:rPr>
          <w:noProof/>
        </w:rPr>
      </w:pPr>
      <w:r>
        <w:rPr>
          <w:noProof/>
        </w:rPr>
        <w:t>8</w:t>
      </w:r>
      <w:r w:rsidRPr="0095482E">
        <w:rPr>
          <w:noProof/>
        </w:rPr>
        <w:t xml:space="preserve">. </w:t>
      </w:r>
      <w:r>
        <w:t>Г</w:t>
      </w:r>
      <w:r w:rsidRPr="00845858">
        <w:t>лава 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DB36CB" w:rsidRDefault="00DB36CB" w:rsidP="00DB36C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DB36CB" w:rsidRPr="00073A50" w:rsidRDefault="00DB36CB" w:rsidP="00DB36CB">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w:t>
      </w:r>
      <w:r w:rsidRPr="00073A50">
        <w:rPr>
          <w:rFonts w:ascii="Times New Roman" w:hAnsi="Times New Roman" w:cs="Times New Roman"/>
          <w:sz w:val="24"/>
          <w:szCs w:val="24"/>
        </w:rPr>
        <w:t xml:space="preserve">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DB36CB" w:rsidRPr="00073A50" w:rsidRDefault="00DB36CB" w:rsidP="00DB36CB">
      <w:pPr>
        <w:autoSpaceDE w:val="0"/>
        <w:autoSpaceDN w:val="0"/>
        <w:adjustRightInd w:val="0"/>
        <w:ind w:firstLine="709"/>
        <w:jc w:val="both"/>
      </w:pPr>
      <w:bookmarkStart w:id="30" w:name="_Hlk118297501"/>
      <w:r w:rsidRPr="00073A5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w:t>
      </w:r>
      <w:r w:rsidRPr="00073A50">
        <w:lastRenderedPageBreak/>
        <w:t>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bookmarkEnd w:id="30"/>
    <w:p w:rsidR="00DB36CB" w:rsidRPr="008F5D0E" w:rsidRDefault="00DB36CB" w:rsidP="00DB36CB">
      <w:pPr>
        <w:autoSpaceDE w:val="0"/>
        <w:autoSpaceDN w:val="0"/>
        <w:adjustRightInd w:val="0"/>
        <w:ind w:firstLine="709"/>
        <w:jc w:val="both"/>
        <w:rPr>
          <w:noProof/>
        </w:rPr>
      </w:pPr>
      <w:r w:rsidRPr="00073A50">
        <w:rPr>
          <w:noProof/>
        </w:rPr>
        <w:t xml:space="preserve">11. </w:t>
      </w:r>
      <w:r w:rsidRPr="00073A50">
        <w:t>П</w:t>
      </w:r>
      <w:r w:rsidRPr="00073A50">
        <w:rPr>
          <w:noProof/>
        </w:rPr>
        <w:t xml:space="preserve">осле </w:t>
      </w:r>
      <w:r w:rsidRPr="00073A50">
        <w:t>з</w:t>
      </w:r>
      <w:r w:rsidRPr="00073A50">
        <w:rPr>
          <w:noProof/>
        </w:rPr>
        <w:t xml:space="preserve">авершения </w:t>
      </w:r>
      <w:r w:rsidRPr="00073A50">
        <w:t>п</w:t>
      </w:r>
      <w:r w:rsidRPr="00073A50">
        <w:rPr>
          <w:noProof/>
        </w:rPr>
        <w:t xml:space="preserve">убличных </w:t>
      </w:r>
      <w:r w:rsidRPr="00073A50">
        <w:t>с</w:t>
      </w:r>
      <w:r w:rsidRPr="00073A50">
        <w:rPr>
          <w:noProof/>
        </w:rPr>
        <w:t xml:space="preserve">лушаний </w:t>
      </w:r>
      <w:r w:rsidRPr="00073A50">
        <w:t>п</w:t>
      </w:r>
      <w:r w:rsidRPr="00073A50">
        <w:rPr>
          <w:noProof/>
        </w:rPr>
        <w:t xml:space="preserve">о </w:t>
      </w:r>
      <w:r w:rsidRPr="00073A50">
        <w:t>п</w:t>
      </w:r>
      <w:r w:rsidRPr="00073A50">
        <w:rPr>
          <w:noProof/>
        </w:rPr>
        <w:t xml:space="preserve">роекту </w:t>
      </w:r>
      <w:r w:rsidRPr="00073A50">
        <w:t>о</w:t>
      </w:r>
      <w:r w:rsidRPr="00073A50">
        <w:rPr>
          <w:noProof/>
        </w:rPr>
        <w:t xml:space="preserve"> </w:t>
      </w:r>
      <w:r w:rsidRPr="00073A50">
        <w:t>в</w:t>
      </w:r>
      <w:r w:rsidRPr="00073A50">
        <w:rPr>
          <w:noProof/>
        </w:rPr>
        <w:t xml:space="preserve">несении изменений в Правила Комиссия </w:t>
      </w:r>
      <w:r w:rsidRPr="00073A50">
        <w:t>о</w:t>
      </w:r>
      <w:r w:rsidRPr="00073A50">
        <w:rPr>
          <w:noProof/>
        </w:rPr>
        <w:t xml:space="preserve">беспечивает уточнение </w:t>
      </w:r>
      <w:r w:rsidRPr="00073A50">
        <w:t>п</w:t>
      </w:r>
      <w:r w:rsidRPr="00073A50">
        <w:rPr>
          <w:noProof/>
        </w:rPr>
        <w:t xml:space="preserve">роекта с </w:t>
      </w:r>
      <w:r w:rsidRPr="00073A50">
        <w:t>у</w:t>
      </w:r>
      <w:r w:rsidRPr="00073A50">
        <w:rPr>
          <w:noProof/>
        </w:rPr>
        <w:t xml:space="preserve">четом </w:t>
      </w:r>
      <w:r w:rsidRPr="00073A50">
        <w:t>р</w:t>
      </w:r>
      <w:r w:rsidRPr="00073A50">
        <w:rPr>
          <w:noProof/>
        </w:rPr>
        <w:t xml:space="preserve">езультатов </w:t>
      </w:r>
      <w:r w:rsidRPr="00073A50">
        <w:t>п</w:t>
      </w:r>
      <w:r w:rsidRPr="00073A50">
        <w:rPr>
          <w:noProof/>
        </w:rPr>
        <w:t xml:space="preserve">убличных </w:t>
      </w:r>
      <w:r w:rsidRPr="00073A50">
        <w:t>с</w:t>
      </w:r>
      <w:r w:rsidRPr="00073A50">
        <w:rPr>
          <w:noProof/>
        </w:rPr>
        <w:t xml:space="preserve">лушаний и </w:t>
      </w:r>
      <w:r w:rsidRPr="00073A50">
        <w:t>п</w:t>
      </w:r>
      <w:r w:rsidRPr="00073A50">
        <w:rPr>
          <w:noProof/>
        </w:rPr>
        <w:t xml:space="preserve">редставляет </w:t>
      </w:r>
      <w:r w:rsidRPr="00073A50">
        <w:t>уточненный п</w:t>
      </w:r>
      <w:r w:rsidRPr="00073A50">
        <w:rPr>
          <w:noProof/>
        </w:rPr>
        <w:t xml:space="preserve">роект </w:t>
      </w:r>
      <w:r w:rsidRPr="00073A50">
        <w:t>Главе Рыбинского муниципального района</w:t>
      </w:r>
      <w:r w:rsidRPr="00073A50">
        <w:rPr>
          <w:noProof/>
        </w:rPr>
        <w:t xml:space="preserve">. </w:t>
      </w:r>
      <w:r w:rsidRPr="00073A50">
        <w:t>О</w:t>
      </w:r>
      <w:r w:rsidRPr="00073A50">
        <w:rPr>
          <w:noProof/>
        </w:rPr>
        <w:t xml:space="preserve">бязательными </w:t>
      </w:r>
      <w:r w:rsidRPr="00073A50">
        <w:t>п</w:t>
      </w:r>
      <w:r w:rsidRPr="00073A50">
        <w:rPr>
          <w:noProof/>
        </w:rPr>
        <w:t xml:space="preserve">риложениями </w:t>
      </w:r>
      <w:r w:rsidRPr="00073A50">
        <w:t>к</w:t>
      </w:r>
      <w:r w:rsidRPr="00073A50">
        <w:rPr>
          <w:noProof/>
        </w:rPr>
        <w:t xml:space="preserve"> </w:t>
      </w:r>
      <w:r w:rsidRPr="00073A50">
        <w:t>п</w:t>
      </w:r>
      <w:r w:rsidRPr="00073A50">
        <w:rPr>
          <w:noProof/>
        </w:rPr>
        <w:t xml:space="preserve">роекту </w:t>
      </w:r>
      <w:r w:rsidRPr="00073A50">
        <w:t>о</w:t>
      </w:r>
      <w:r w:rsidRPr="00073A50">
        <w:rPr>
          <w:noProof/>
        </w:rPr>
        <w:t xml:space="preserve"> </w:t>
      </w:r>
      <w:r w:rsidRPr="00073A50">
        <w:t>в</w:t>
      </w:r>
      <w:r w:rsidRPr="00073A50">
        <w:rPr>
          <w:noProof/>
        </w:rPr>
        <w:t>несении</w:t>
      </w:r>
      <w:r w:rsidRPr="008F5D0E">
        <w:rPr>
          <w:noProof/>
        </w:rPr>
        <w:t xml:space="preserve">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DB36CB" w:rsidRPr="008F5D0E" w:rsidRDefault="00DB36CB" w:rsidP="00DB36CB">
      <w:pPr>
        <w:autoSpaceDE w:val="0"/>
        <w:autoSpaceDN w:val="0"/>
        <w:adjustRightInd w:val="0"/>
        <w:ind w:firstLine="709"/>
        <w:jc w:val="both"/>
      </w:pPr>
      <w:r w:rsidRPr="008F5D0E">
        <w:rPr>
          <w:noProof/>
        </w:rPr>
        <w:t xml:space="preserve">12. </w:t>
      </w:r>
      <w:r>
        <w:t>Г</w:t>
      </w:r>
      <w:r w:rsidRPr="00845858">
        <w:t>лава Рыбинского муниципального района</w:t>
      </w:r>
      <w:r w:rsidRPr="008F5D0E">
        <w:t xml:space="preserve"> 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DB36CB" w:rsidRPr="008F5D0E" w:rsidRDefault="00DB36CB" w:rsidP="00DB36CB">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DB36CB" w:rsidRPr="000C7B21" w:rsidRDefault="00DB36CB" w:rsidP="00DB36CB">
      <w:pPr>
        <w:pStyle w:val="ConsPlusNormal"/>
        <w:ind w:firstLine="709"/>
        <w:jc w:val="both"/>
        <w:rPr>
          <w:rFonts w:ascii="Times New Roman" w:hAnsi="Times New Roman" w:cs="Times New Roman"/>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w:t>
      </w:r>
      <w:r w:rsidRPr="000C7B21">
        <w:rPr>
          <w:rFonts w:ascii="Times New Roman" w:hAnsi="Times New Roman" w:cs="Times New Roman"/>
          <w:b/>
          <w:sz w:val="24"/>
          <w:szCs w:val="24"/>
        </w:rPr>
        <w:t xml:space="preserve"> </w:t>
      </w:r>
    </w:p>
    <w:p w:rsidR="00DB36CB" w:rsidRPr="008F5D0E" w:rsidRDefault="00DB36CB" w:rsidP="00DB36CB">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Покровского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DB36CB" w:rsidRPr="008F5D0E" w:rsidRDefault="00DB36CB" w:rsidP="00DB36CB">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DB36CB" w:rsidRPr="008F5D0E" w:rsidRDefault="00DB36CB" w:rsidP="00DB36CB">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DB36CB" w:rsidRPr="008F5D0E" w:rsidRDefault="00DB36CB" w:rsidP="00DB36CB">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t>Г</w:t>
      </w:r>
      <w:r w:rsidRPr="00845858">
        <w:t>лав</w:t>
      </w:r>
      <w:r>
        <w:t>е</w:t>
      </w:r>
      <w:r w:rsidRPr="00845858">
        <w:t xml:space="preserve"> Рыбинского муниципального района</w:t>
      </w:r>
      <w:r w:rsidRPr="008F5D0E">
        <w:rPr>
          <w:noProof/>
        </w:rPr>
        <w:t xml:space="preserve">. </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Покровского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DB36CB" w:rsidRPr="002206DF" w:rsidRDefault="00DB36CB" w:rsidP="00DB36CB">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w:t>
      </w:r>
      <w:r w:rsidRPr="002206DF">
        <w:rPr>
          <w:noProof/>
        </w:rPr>
        <w:t xml:space="preserve">изменений в Правила землепользования и застройки Покровского сельского поселения </w:t>
      </w:r>
      <w:r w:rsidRPr="002206DF">
        <w:t>в</w:t>
      </w:r>
      <w:r w:rsidRPr="002206DF">
        <w:rPr>
          <w:noProof/>
        </w:rPr>
        <w:t xml:space="preserve"> </w:t>
      </w:r>
      <w:r w:rsidRPr="002206DF">
        <w:t>с</w:t>
      </w:r>
      <w:r w:rsidRPr="002206DF">
        <w:rPr>
          <w:noProof/>
        </w:rPr>
        <w:t xml:space="preserve">удебном </w:t>
      </w:r>
      <w:r w:rsidRPr="002206DF">
        <w:t>п</w:t>
      </w:r>
      <w:r w:rsidRPr="002206DF">
        <w:rPr>
          <w:noProof/>
        </w:rPr>
        <w:t>орядке.</w:t>
      </w:r>
    </w:p>
    <w:p w:rsidR="00DB36CB" w:rsidRDefault="00DB36CB" w:rsidP="00DB36CB">
      <w:pPr>
        <w:pStyle w:val="ConsPlusNormal"/>
        <w:ind w:firstLine="709"/>
        <w:jc w:val="both"/>
        <w:rPr>
          <w:rFonts w:ascii="Times New Roman" w:hAnsi="Times New Roman" w:cs="Times New Roman"/>
          <w:sz w:val="24"/>
          <w:szCs w:val="24"/>
        </w:rPr>
      </w:pPr>
      <w:r w:rsidRPr="002206DF">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9702D" w:rsidRPr="002206DF" w:rsidRDefault="0009702D" w:rsidP="00DB36CB">
      <w:pPr>
        <w:pStyle w:val="ConsPlusNormal"/>
        <w:ind w:firstLine="709"/>
        <w:jc w:val="both"/>
        <w:rPr>
          <w:rFonts w:ascii="Times New Roman" w:hAnsi="Times New Roman" w:cs="Times New Roman"/>
          <w:sz w:val="24"/>
          <w:szCs w:val="24"/>
        </w:rPr>
      </w:pPr>
    </w:p>
    <w:p w:rsidR="00DB36CB" w:rsidRDefault="00DB36CB" w:rsidP="00DB36CB">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09702D" w:rsidRDefault="0009702D" w:rsidP="00DB36CB">
      <w:pPr>
        <w:pStyle w:val="ConsPlusNormal"/>
        <w:jc w:val="center"/>
        <w:rPr>
          <w:rFonts w:ascii="Times New Roman" w:hAnsi="Times New Roman" w:cs="Times New Roman"/>
          <w:b/>
          <w:sz w:val="28"/>
          <w:szCs w:val="28"/>
        </w:rPr>
      </w:pPr>
    </w:p>
    <w:p w:rsidR="00DB36CB" w:rsidRPr="00586957" w:rsidRDefault="00DB36CB" w:rsidP="00DB36CB">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Покровского </w:t>
      </w:r>
      <w:r w:rsidRPr="00586957">
        <w:rPr>
          <w:rFonts w:ascii="Times New Roman" w:hAnsi="Times New Roman" w:cs="Times New Roman"/>
          <w:b/>
          <w:sz w:val="24"/>
          <w:szCs w:val="24"/>
        </w:rPr>
        <w:t>сельского поселения</w:t>
      </w:r>
    </w:p>
    <w:p w:rsidR="00DB36CB" w:rsidRPr="00586957" w:rsidRDefault="00DB36CB" w:rsidP="00DB36CB">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Покровского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DB36CB" w:rsidRPr="00073A50" w:rsidRDefault="00DB36CB" w:rsidP="00DB36CB">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Pr="00073A50">
        <w:t>осуществляться применительно к отдельным населенным пунктам, входящим в состав поселения.</w:t>
      </w:r>
      <w:bookmarkStart w:id="31" w:name="_Hlk118297550"/>
      <w:r w:rsidRPr="00073A50">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1"/>
    <w:p w:rsidR="00DB36CB" w:rsidRPr="008F5D0E" w:rsidRDefault="00DB36CB" w:rsidP="00DB36CB">
      <w:pPr>
        <w:pStyle w:val="ConsNormal"/>
        <w:tabs>
          <w:tab w:val="num" w:pos="0"/>
        </w:tabs>
        <w:ind w:firstLine="709"/>
        <w:jc w:val="both"/>
        <w:rPr>
          <w:rFonts w:ascii="Times New Roman" w:hAnsi="Times New Roman" w:cs="Times New Roman"/>
          <w:sz w:val="24"/>
          <w:szCs w:val="24"/>
        </w:rPr>
      </w:pPr>
      <w:r w:rsidRPr="00073A50">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w:t>
      </w:r>
      <w:r w:rsidRPr="008F5D0E">
        <w:rPr>
          <w:rFonts w:ascii="Times New Roman" w:hAnsi="Times New Roman" w:cs="Times New Roman"/>
          <w:sz w:val="24"/>
          <w:szCs w:val="24"/>
        </w:rPr>
        <w:t xml:space="preserve"> Российской Федерации.</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4. Решение о подготовке проекта генерального плана, а также решения о подготовке предложений о внесении изменений в генеральный план принимаются </w:t>
      </w:r>
      <w:r>
        <w:rPr>
          <w:rFonts w:ascii="Times New Roman" w:hAnsi="Times New Roman" w:cs="Times New Roman"/>
          <w:sz w:val="24"/>
          <w:szCs w:val="24"/>
        </w:rPr>
        <w:t xml:space="preserve">Главой </w:t>
      </w:r>
      <w:r w:rsidRPr="008F5D0E">
        <w:rPr>
          <w:rFonts w:ascii="Times New Roman" w:hAnsi="Times New Roman" w:cs="Times New Roman"/>
          <w:sz w:val="24"/>
          <w:szCs w:val="24"/>
        </w:rPr>
        <w:t>Рыбинского муниципального района.</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8F5D0E">
          <w:rPr>
            <w:rFonts w:ascii="Times New Roman" w:hAnsi="Times New Roman" w:cs="Times New Roman"/>
            <w:sz w:val="24"/>
            <w:szCs w:val="24"/>
          </w:rPr>
          <w:t>статьи 9</w:t>
        </w:r>
      </w:hyperlink>
      <w:r w:rsidRPr="008F5D0E">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B36CB" w:rsidRPr="008F5D0E" w:rsidRDefault="00DB36CB" w:rsidP="00DB36CB">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8" w:history="1">
        <w:r w:rsidRPr="008F5D0E">
          <w:rPr>
            <w:rFonts w:ascii="Times New Roman" w:hAnsi="Times New Roman" w:cs="Times New Roman"/>
            <w:sz w:val="24"/>
            <w:szCs w:val="24"/>
          </w:rPr>
          <w:t>статьей 25</w:t>
        </w:r>
      </w:hyperlink>
      <w:r w:rsidRPr="008F5D0E">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8F5D0E">
          <w:rPr>
            <w:rFonts w:ascii="Times New Roman" w:hAnsi="Times New Roman" w:cs="Times New Roman"/>
            <w:sz w:val="24"/>
            <w:szCs w:val="24"/>
          </w:rPr>
          <w:t>порядке</w:t>
        </w:r>
      </w:hyperlink>
      <w:r w:rsidRPr="008F5D0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B36CB" w:rsidRPr="008F5D0E" w:rsidRDefault="00DB36CB" w:rsidP="00DB36CB">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DB36CB" w:rsidRPr="008F5D0E" w:rsidRDefault="00DB36CB" w:rsidP="00DB36C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8F5D0E">
          <w:rPr>
            <w:rFonts w:ascii="Times New Roman" w:hAnsi="Times New Roman" w:cs="Times New Roman"/>
            <w:sz w:val="24"/>
            <w:szCs w:val="24"/>
          </w:rPr>
          <w:t>25</w:t>
        </w:r>
      </w:hyperlink>
      <w:r w:rsidRPr="008F5D0E">
        <w:rPr>
          <w:rFonts w:ascii="Times New Roman" w:hAnsi="Times New Roman" w:cs="Times New Roman"/>
          <w:sz w:val="24"/>
          <w:szCs w:val="24"/>
        </w:rPr>
        <w:t xml:space="preserve"> Градостроительного кодекса Российской Федерации.</w:t>
      </w:r>
    </w:p>
    <w:p w:rsidR="00DB36CB" w:rsidRPr="007D7802" w:rsidRDefault="00DB36CB" w:rsidP="00DB36CB">
      <w:pPr>
        <w:tabs>
          <w:tab w:val="num" w:pos="0"/>
        </w:tabs>
        <w:ind w:firstLine="709"/>
        <w:jc w:val="both"/>
      </w:pPr>
      <w:r w:rsidRPr="008F5D0E">
        <w:t>9. Внесение в генеральный план изменений, предусматривающих изменение границ населенных пунктов в целях жилищного строительства или</w:t>
      </w:r>
      <w:r w:rsidRPr="007D7802">
        <w:t xml:space="preserve"> определения зон рекреационного назначения, осуществляется без проведения публичных слушаний.</w:t>
      </w:r>
    </w:p>
    <w:p w:rsidR="00DB36CB" w:rsidRPr="00810083" w:rsidRDefault="00DB36CB" w:rsidP="00DB36CB">
      <w:pPr>
        <w:tabs>
          <w:tab w:val="num" w:pos="0"/>
        </w:tabs>
        <w:ind w:firstLine="709"/>
        <w:jc w:val="both"/>
      </w:pPr>
      <w:r>
        <w:t>10</w:t>
      </w:r>
      <w:r w:rsidRPr="007D7802">
        <w:t xml:space="preserve">. Генеральный план поселения, в том числе внесение изменений в такой план, </w:t>
      </w:r>
      <w:r w:rsidRPr="00810083">
        <w:t>утверждается представительным органом местного самоуправления.</w:t>
      </w:r>
    </w:p>
    <w:p w:rsidR="00DB36CB" w:rsidRPr="00073A50" w:rsidRDefault="00DB36CB" w:rsidP="00DB36CB">
      <w:pPr>
        <w:pStyle w:val="a8"/>
        <w:tabs>
          <w:tab w:val="left" w:pos="360"/>
        </w:tabs>
        <w:spacing w:after="0"/>
        <w:ind w:left="0" w:firstLine="709"/>
        <w:jc w:val="both"/>
        <w:rPr>
          <w:b/>
        </w:rPr>
      </w:pPr>
      <w:r w:rsidRPr="00073A50">
        <w:rPr>
          <w:b/>
        </w:rPr>
        <w:t xml:space="preserve">Статья  20.  </w:t>
      </w:r>
      <w:bookmarkStart w:id="32" w:name="_Hlk118297577"/>
      <w:r w:rsidRPr="00073A50">
        <w:rPr>
          <w:b/>
        </w:rPr>
        <w:t>Действие Правил по отношению к документам территориального планирования</w:t>
      </w:r>
    </w:p>
    <w:bookmarkEnd w:id="32"/>
    <w:p w:rsidR="00DB36CB" w:rsidRPr="00073A50" w:rsidRDefault="00DB36CB" w:rsidP="00DB36CB">
      <w:pPr>
        <w:pStyle w:val="a8"/>
        <w:tabs>
          <w:tab w:val="left" w:pos="720"/>
        </w:tabs>
        <w:spacing w:after="0"/>
        <w:ind w:left="0" w:firstLine="709"/>
        <w:jc w:val="both"/>
      </w:pPr>
      <w:r w:rsidRPr="00073A50">
        <w:t>1. Правила землепользования и застройки разрабатываются на основе Генерального плана Покровского сельского поселения и не должны ему противоречить.</w:t>
      </w:r>
    </w:p>
    <w:p w:rsidR="00DB36CB" w:rsidRPr="00073A50" w:rsidRDefault="00DB36CB" w:rsidP="00DB36CB">
      <w:pPr>
        <w:autoSpaceDE w:val="0"/>
        <w:autoSpaceDN w:val="0"/>
        <w:adjustRightInd w:val="0"/>
        <w:ind w:firstLine="709"/>
        <w:jc w:val="both"/>
      </w:pPr>
      <w:bookmarkStart w:id="33" w:name="_Hlk118297603"/>
      <w:r w:rsidRPr="00073A50">
        <w:t>2. При подготовке</w:t>
      </w:r>
      <w:r w:rsidR="002D096F">
        <w:t xml:space="preserve"> </w:t>
      </w:r>
      <w:r w:rsidRPr="00073A50">
        <w:t>Правил</w:t>
      </w:r>
      <w:r w:rsidR="002D096F">
        <w:t>,</w:t>
      </w:r>
      <w:r w:rsidRPr="00073A50">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B36CB" w:rsidRPr="00073A50" w:rsidRDefault="00DB36CB" w:rsidP="00DB36CB">
      <w:pPr>
        <w:autoSpaceDE w:val="0"/>
        <w:autoSpaceDN w:val="0"/>
        <w:adjustRightInd w:val="0"/>
        <w:ind w:firstLine="709"/>
        <w:jc w:val="both"/>
      </w:pPr>
      <w:r w:rsidRPr="00073A50">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3"/>
    <w:p w:rsidR="00DB36CB" w:rsidRPr="00073A50" w:rsidRDefault="00DB36CB" w:rsidP="00DB36CB">
      <w:pPr>
        <w:pStyle w:val="3"/>
        <w:ind w:firstLine="709"/>
        <w:jc w:val="both"/>
      </w:pPr>
      <w:r w:rsidRPr="00073A50">
        <w:lastRenderedPageBreak/>
        <w:t xml:space="preserve">Статья 21. Использование объектов недвижимости, не соответствующих Правилам </w:t>
      </w:r>
    </w:p>
    <w:p w:rsidR="00DB36CB" w:rsidRPr="00073A50" w:rsidRDefault="00DB36CB" w:rsidP="00DB36CB">
      <w:pPr>
        <w:autoSpaceDE w:val="0"/>
        <w:autoSpaceDN w:val="0"/>
        <w:adjustRightInd w:val="0"/>
        <w:ind w:firstLine="709"/>
        <w:jc w:val="both"/>
      </w:pPr>
      <w:bookmarkStart w:id="34" w:name="_Hlk118297618"/>
      <w:r w:rsidRPr="00073A50">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36CB" w:rsidRPr="00073A50" w:rsidRDefault="00DB36CB" w:rsidP="00DB36CB">
      <w:pPr>
        <w:pStyle w:val="a8"/>
        <w:tabs>
          <w:tab w:val="left" w:pos="0"/>
          <w:tab w:val="left" w:pos="720"/>
        </w:tabs>
        <w:spacing w:after="0"/>
        <w:ind w:left="0" w:firstLine="709"/>
        <w:jc w:val="both"/>
      </w:pPr>
      <w:r w:rsidRPr="00073A50">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4"/>
    <w:p w:rsidR="00DB36CB" w:rsidRPr="00073A50" w:rsidRDefault="00DB36CB" w:rsidP="00DB36CB">
      <w:pPr>
        <w:pStyle w:val="ConsPlusNormal"/>
        <w:ind w:firstLine="709"/>
        <w:jc w:val="both"/>
        <w:rPr>
          <w:rFonts w:ascii="Times New Roman" w:hAnsi="Times New Roman" w:cs="Times New Roman"/>
          <w:b/>
          <w:sz w:val="24"/>
          <w:szCs w:val="24"/>
        </w:rPr>
      </w:pPr>
      <w:r w:rsidRPr="00073A50">
        <w:rPr>
          <w:rFonts w:ascii="Times New Roman" w:hAnsi="Times New Roman" w:cs="Times New Roman"/>
          <w:b/>
          <w:sz w:val="24"/>
          <w:szCs w:val="24"/>
        </w:rPr>
        <w:t>Статья   22.  Нормативы градостроительного проектирования поселения</w:t>
      </w:r>
    </w:p>
    <w:p w:rsidR="00DB36CB" w:rsidRPr="00073A50" w:rsidRDefault="00DB36CB" w:rsidP="00DB36CB">
      <w:pPr>
        <w:autoSpaceDE w:val="0"/>
        <w:autoSpaceDN w:val="0"/>
        <w:adjustRightInd w:val="0"/>
        <w:ind w:firstLine="709"/>
        <w:jc w:val="both"/>
      </w:pPr>
      <w:bookmarkStart w:id="35" w:name="_Hlk118297643"/>
      <w:r w:rsidRPr="00073A50">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073A50">
          <w:t>пункте 1 части 5 статьи 23</w:t>
        </w:r>
      </w:hyperlink>
      <w:r w:rsidRPr="00073A50">
        <w:t xml:space="preserve"> Градостроительного кодекса, объектами благоустройства территории, иными объектами местного значения поселения населения Покровского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DB36CB" w:rsidRPr="00073A50" w:rsidRDefault="00DB36CB" w:rsidP="00DB36CB">
      <w:pPr>
        <w:autoSpaceDE w:val="0"/>
        <w:autoSpaceDN w:val="0"/>
        <w:adjustRightInd w:val="0"/>
        <w:ind w:firstLine="709"/>
        <w:jc w:val="both"/>
      </w:pPr>
      <w:r w:rsidRPr="00073A50">
        <w:t>1.1</w:t>
      </w:r>
      <w:r w:rsidRPr="00073A50">
        <w:rPr>
          <w:rFonts w:ascii="Arial" w:hAnsi="Arial" w:cs="Arial"/>
          <w:sz w:val="20"/>
          <w:szCs w:val="20"/>
        </w:rPr>
        <w:t xml:space="preserve"> </w:t>
      </w:r>
      <w:r w:rsidRPr="00073A50">
        <w:t xml:space="preserve">Правительством Российской Федерации могут быть предусмотрены </w:t>
      </w:r>
      <w:hyperlink r:id="rId10" w:history="1">
        <w:r w:rsidRPr="00073A50">
          <w:t>расчетные показатели</w:t>
        </w:r>
      </w:hyperlink>
      <w:r w:rsidRPr="00073A50">
        <w:t xml:space="preserve">, не указанные в </w:t>
      </w:r>
      <w:hyperlink r:id="rId11" w:history="1">
        <w:r w:rsidRPr="00073A50">
          <w:t>части 1</w:t>
        </w:r>
      </w:hyperlink>
      <w:r w:rsidRPr="00073A50">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2. Нормативы градостроительного проектирования включают в себя:</w:t>
      </w:r>
    </w:p>
    <w:p w:rsidR="00DB36CB" w:rsidRPr="00073A50" w:rsidRDefault="00DB36CB" w:rsidP="00DB36CB">
      <w:pPr>
        <w:autoSpaceDE w:val="0"/>
        <w:autoSpaceDN w:val="0"/>
        <w:adjustRightInd w:val="0"/>
        <w:ind w:firstLine="709"/>
        <w:jc w:val="both"/>
      </w:pPr>
      <w:r w:rsidRPr="00073A50">
        <w:t xml:space="preserve">- основную часть, устанавливающую расчетные показатели, предусмотренные </w:t>
      </w:r>
      <w:hyperlink r:id="rId12" w:history="1">
        <w:r w:rsidRPr="00073A50">
          <w:t>частями 1</w:t>
        </w:r>
      </w:hyperlink>
      <w:r w:rsidRPr="00073A50">
        <w:t xml:space="preserve"> и 1.1 настоящей статьи;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DB36CB" w:rsidRPr="00073A50" w:rsidRDefault="00DB36CB" w:rsidP="00DB36CB">
      <w:pPr>
        <w:autoSpaceDE w:val="0"/>
        <w:autoSpaceDN w:val="0"/>
        <w:adjustRightInd w:val="0"/>
        <w:ind w:firstLine="709"/>
        <w:jc w:val="both"/>
      </w:pPr>
      <w:r w:rsidRPr="00073A50">
        <w:t>- стратегии социально-экономического развития муниципального образования и плана мероприятий по ее реализации (при наличии);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предложений органов местного самоуправления и заинтересованных лиц.</w:t>
      </w:r>
    </w:p>
    <w:p w:rsidR="00DB36CB" w:rsidRPr="002D096F"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xml:space="preserve">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w:t>
      </w:r>
      <w:r w:rsidRPr="002D096F">
        <w:rPr>
          <w:rFonts w:ascii="Times New Roman" w:hAnsi="Times New Roman" w:cs="Times New Roman"/>
          <w:sz w:val="24"/>
          <w:szCs w:val="24"/>
        </w:rPr>
        <w:t>с учетом положений Градостроительного кодекса.</w:t>
      </w:r>
    </w:p>
    <w:bookmarkEnd w:id="35"/>
    <w:p w:rsidR="00DB36CB" w:rsidRPr="002D096F" w:rsidRDefault="00DB36CB" w:rsidP="00DB36CB">
      <w:pPr>
        <w:pStyle w:val="ConsNormal"/>
        <w:ind w:firstLine="709"/>
        <w:jc w:val="both"/>
        <w:rPr>
          <w:rFonts w:ascii="Times New Roman" w:hAnsi="Times New Roman" w:cs="Times New Roman"/>
          <w:b/>
          <w:sz w:val="24"/>
          <w:szCs w:val="24"/>
        </w:rPr>
      </w:pPr>
      <w:r w:rsidRPr="002D096F">
        <w:rPr>
          <w:rFonts w:ascii="Times New Roman" w:hAnsi="Times New Roman" w:cs="Times New Roman"/>
          <w:b/>
          <w:sz w:val="24"/>
          <w:szCs w:val="24"/>
        </w:rPr>
        <w:t>Статья 23. Присвоение, изменение и аннулирование адресов на территории Покровского сельского поселения</w:t>
      </w:r>
    </w:p>
    <w:p w:rsidR="002D096F" w:rsidRPr="002D096F" w:rsidRDefault="002D096F" w:rsidP="002D096F">
      <w:pPr>
        <w:pStyle w:val="ConsNormal"/>
        <w:ind w:firstLine="709"/>
        <w:jc w:val="both"/>
        <w:rPr>
          <w:rFonts w:ascii="Times New Roman" w:hAnsi="Times New Roman" w:cs="Times New Roman"/>
          <w:sz w:val="24"/>
          <w:szCs w:val="24"/>
        </w:rPr>
      </w:pPr>
      <w:bookmarkStart w:id="36" w:name="_Hlk125639211"/>
      <w:r w:rsidRPr="002D096F">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7" w:name="_Hlk118297699"/>
    </w:p>
    <w:bookmarkEnd w:id="36"/>
    <w:bookmarkEnd w:id="37"/>
    <w:p w:rsidR="00DB36CB" w:rsidRPr="00073A50" w:rsidRDefault="00DB36CB" w:rsidP="00DB36CB">
      <w:pPr>
        <w:pStyle w:val="3"/>
        <w:ind w:firstLine="709"/>
        <w:jc w:val="both"/>
      </w:pPr>
      <w:r w:rsidRPr="00073A50">
        <w:t>Статья 24.  Порядок производства земляных работ</w:t>
      </w:r>
    </w:p>
    <w:p w:rsidR="00DB36CB" w:rsidRPr="00073A50" w:rsidRDefault="00DB36CB" w:rsidP="00DB36CB">
      <w:pPr>
        <w:pStyle w:val="ConsPlusNormal"/>
        <w:ind w:firstLine="709"/>
        <w:jc w:val="both"/>
        <w:rPr>
          <w:rFonts w:ascii="Times New Roman" w:hAnsi="Times New Roman"/>
          <w:kern w:val="1"/>
          <w:sz w:val="24"/>
          <w:szCs w:val="24"/>
          <w:lang w:eastAsia="ar-SA"/>
        </w:rPr>
      </w:pPr>
      <w:bookmarkStart w:id="38" w:name="_Hlk118297718"/>
      <w:r w:rsidRPr="00073A50">
        <w:rPr>
          <w:rFonts w:ascii="Times New Roman" w:hAnsi="Times New Roman"/>
          <w:kern w:val="1"/>
          <w:sz w:val="24"/>
          <w:szCs w:val="24"/>
          <w:lang w:eastAsia="ar-SA"/>
        </w:rPr>
        <w:t xml:space="preserve">Производство земляных работ, осуществляется на основании разрешения (ордера) на производство земляных работ, выданного в порядке, установленном администрацией Покровского сельского поселения и с соблюдением правил и требований к производству </w:t>
      </w:r>
      <w:r w:rsidRPr="00073A50">
        <w:rPr>
          <w:rFonts w:ascii="Times New Roman" w:hAnsi="Times New Roman"/>
          <w:kern w:val="1"/>
          <w:sz w:val="24"/>
          <w:szCs w:val="24"/>
          <w:lang w:eastAsia="ar-SA"/>
        </w:rPr>
        <w:lastRenderedPageBreak/>
        <w:t>земляных работ, установленных Правилами благоустройства территории Покровского сельского поселения.</w:t>
      </w:r>
    </w:p>
    <w:bookmarkEnd w:id="38"/>
    <w:p w:rsidR="00DB36CB" w:rsidRPr="00073A50" w:rsidRDefault="00DB36CB" w:rsidP="00DB36CB">
      <w:pPr>
        <w:pStyle w:val="aa"/>
        <w:tabs>
          <w:tab w:val="num" w:pos="0"/>
        </w:tabs>
        <w:ind w:left="0" w:firstLine="709"/>
        <w:rPr>
          <w:rFonts w:ascii="Times New Roman" w:hAnsi="Times New Roman" w:cs="Times New Roman"/>
          <w:b/>
          <w:sz w:val="24"/>
          <w:szCs w:val="24"/>
        </w:rPr>
      </w:pPr>
      <w:r w:rsidRPr="00073A50">
        <w:rPr>
          <w:rFonts w:ascii="Times New Roman" w:hAnsi="Times New Roman" w:cs="Times New Roman"/>
          <w:b/>
          <w:sz w:val="24"/>
          <w:szCs w:val="24"/>
        </w:rPr>
        <w:t>Статья   25.  Основания</w:t>
      </w:r>
      <w:r w:rsidRPr="00073A50">
        <w:rPr>
          <w:rFonts w:ascii="Times New Roman" w:hAnsi="Times New Roman" w:cs="Times New Roman"/>
          <w:sz w:val="24"/>
          <w:szCs w:val="24"/>
        </w:rPr>
        <w:t xml:space="preserve"> </w:t>
      </w:r>
      <w:r w:rsidRPr="00073A50">
        <w:rPr>
          <w:rFonts w:ascii="Times New Roman" w:hAnsi="Times New Roman" w:cs="Times New Roman"/>
          <w:b/>
          <w:sz w:val="24"/>
          <w:szCs w:val="24"/>
        </w:rPr>
        <w:t xml:space="preserve">возникновения прав на землю </w:t>
      </w:r>
    </w:p>
    <w:p w:rsidR="00DB36CB" w:rsidRPr="00073A50" w:rsidRDefault="00DB36CB" w:rsidP="00DB36CB">
      <w:pPr>
        <w:pStyle w:val="ConsPlusNormal"/>
        <w:ind w:firstLine="709"/>
        <w:jc w:val="both"/>
        <w:rPr>
          <w:rFonts w:ascii="Times New Roman" w:hAnsi="Times New Roman" w:cs="Times New Roman"/>
          <w:sz w:val="24"/>
          <w:szCs w:val="24"/>
        </w:rPr>
      </w:pPr>
      <w:bookmarkStart w:id="39" w:name="sub_251"/>
      <w:r w:rsidRPr="00073A50">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073A50">
          <w:rPr>
            <w:rFonts w:ascii="Times New Roman" w:hAnsi="Times New Roman" w:cs="Times New Roman"/>
            <w:sz w:val="24"/>
            <w:szCs w:val="24"/>
          </w:rPr>
          <w:t>главами III</w:t>
        </w:r>
      </w:hyperlink>
      <w:r w:rsidRPr="00073A50">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073A50">
          <w:rPr>
            <w:rFonts w:ascii="Times New Roman" w:hAnsi="Times New Roman" w:cs="Times New Roman"/>
            <w:sz w:val="24"/>
            <w:szCs w:val="24"/>
          </w:rPr>
          <w:t>IV</w:t>
        </w:r>
      </w:hyperlink>
      <w:r w:rsidRPr="00073A50">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073A50">
          <w:rPr>
            <w:rFonts w:ascii="Times New Roman" w:hAnsi="Times New Roman" w:cs="Times New Roman"/>
            <w:sz w:val="24"/>
            <w:szCs w:val="24"/>
          </w:rPr>
          <w:t>законом</w:t>
        </w:r>
      </w:hyperlink>
      <w:r w:rsidRPr="00073A50">
        <w:rPr>
          <w:rFonts w:ascii="Times New Roman" w:hAnsi="Times New Roman" w:cs="Times New Roman"/>
          <w:sz w:val="24"/>
          <w:szCs w:val="24"/>
        </w:rPr>
        <w:t xml:space="preserve"> "О государственной регистрации недвижимости".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B36CB" w:rsidRPr="000D09A3" w:rsidRDefault="00DB36CB" w:rsidP="00DB36C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DB36CB" w:rsidRPr="000D09A3" w:rsidRDefault="00DB36CB" w:rsidP="00DB36C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DB36CB" w:rsidRPr="000D09A3" w:rsidRDefault="00DB36CB" w:rsidP="00DB36C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DB36CB" w:rsidRPr="00CD394C" w:rsidRDefault="00DB36CB" w:rsidP="00DB36CB">
      <w:pPr>
        <w:pStyle w:val="ConsPlusNormal"/>
        <w:ind w:firstLine="709"/>
        <w:jc w:val="both"/>
        <w:rPr>
          <w:rFonts w:ascii="Times New Roman" w:hAnsi="Times New Roman" w:cs="Times New Roman"/>
          <w:sz w:val="24"/>
          <w:szCs w:val="24"/>
        </w:rPr>
      </w:pPr>
      <w:bookmarkStart w:id="40" w:name="sub_262"/>
      <w:bookmarkEnd w:id="39"/>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DB36CB" w:rsidRPr="00CD394C" w:rsidRDefault="00DB36CB" w:rsidP="00DB36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DB36CB" w:rsidRPr="000D09A3" w:rsidRDefault="00DB36CB" w:rsidP="00DB36CB">
      <w:pPr>
        <w:tabs>
          <w:tab w:val="num" w:pos="0"/>
        </w:tabs>
        <w:ind w:firstLine="709"/>
        <w:jc w:val="both"/>
      </w:pPr>
      <w:bookmarkStart w:id="41"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40"/>
    <w:bookmarkEnd w:id="41"/>
    <w:p w:rsidR="00DB36CB" w:rsidRPr="000D09A3" w:rsidRDefault="00DB36CB" w:rsidP="00DB36CB">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DB36CB" w:rsidRPr="000D09A3" w:rsidRDefault="00DB36CB" w:rsidP="00DB36CB">
      <w:pPr>
        <w:tabs>
          <w:tab w:val="num" w:pos="0"/>
        </w:tabs>
        <w:ind w:firstLine="709"/>
        <w:jc w:val="both"/>
      </w:pPr>
      <w:bookmarkStart w:id="42"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DB36CB" w:rsidRPr="000D09A3" w:rsidRDefault="00DB36CB" w:rsidP="00DB36CB">
      <w:pPr>
        <w:tabs>
          <w:tab w:val="num" w:pos="0"/>
        </w:tabs>
        <w:ind w:firstLine="709"/>
        <w:jc w:val="both"/>
      </w:pPr>
      <w:bookmarkStart w:id="43" w:name="sub_272"/>
      <w:bookmarkEnd w:id="42"/>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B36CB" w:rsidRPr="000D09A3" w:rsidRDefault="00DB36CB" w:rsidP="00DB36CB">
      <w:pPr>
        <w:tabs>
          <w:tab w:val="num" w:pos="0"/>
        </w:tabs>
        <w:ind w:firstLine="709"/>
        <w:jc w:val="both"/>
      </w:pPr>
      <w:bookmarkStart w:id="44" w:name="sub_27202"/>
      <w:bookmarkEnd w:id="43"/>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B36CB" w:rsidRPr="000D09A3" w:rsidRDefault="00DB36CB" w:rsidP="00DB36CB">
      <w:pPr>
        <w:tabs>
          <w:tab w:val="num" w:pos="0"/>
        </w:tabs>
        <w:ind w:firstLine="709"/>
        <w:jc w:val="both"/>
      </w:pPr>
      <w:bookmarkStart w:id="45" w:name="sub_273"/>
      <w:bookmarkEnd w:id="44"/>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DB36CB" w:rsidRPr="00073A50" w:rsidRDefault="00DB36CB" w:rsidP="00DB36CB">
      <w:pPr>
        <w:autoSpaceDE w:val="0"/>
        <w:autoSpaceDN w:val="0"/>
        <w:adjustRightInd w:val="0"/>
        <w:ind w:firstLine="709"/>
        <w:jc w:val="both"/>
      </w:pPr>
      <w:bookmarkStart w:id="46" w:name="sub_276"/>
      <w:bookmarkEnd w:id="45"/>
      <w:r w:rsidRPr="000D09A3">
        <w:t xml:space="preserve">4. </w:t>
      </w:r>
      <w:r w:rsidRPr="00073A50">
        <w:t>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47" w:name="sub_277"/>
      <w:bookmarkEnd w:id="46"/>
      <w:r w:rsidRPr="00073A50">
        <w:t xml:space="preserve">. </w:t>
      </w:r>
      <w:bookmarkStart w:id="48" w:name="_Hlk118297765"/>
      <w:bookmarkEnd w:id="47"/>
      <w:r w:rsidRPr="00073A50">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8"/>
    <w:p w:rsidR="00DB36CB" w:rsidRPr="00073A50" w:rsidRDefault="00DB36CB" w:rsidP="00DB36CB">
      <w:pPr>
        <w:ind w:firstLine="709"/>
        <w:jc w:val="both"/>
      </w:pPr>
      <w:r w:rsidRPr="00073A50">
        <w:t xml:space="preserve"> 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DB36CB" w:rsidRPr="00A10261" w:rsidRDefault="00DB36CB" w:rsidP="00DB36CB">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DB36CB" w:rsidRPr="00A10261" w:rsidRDefault="00DB36CB" w:rsidP="00DB36CB">
      <w:pPr>
        <w:tabs>
          <w:tab w:val="num" w:pos="0"/>
        </w:tabs>
        <w:ind w:firstLine="709"/>
        <w:jc w:val="both"/>
      </w:pPr>
      <w:bookmarkStart w:id="49" w:name="sub_561"/>
      <w:r w:rsidRPr="00A10261">
        <w:lastRenderedPageBreak/>
        <w:t>1. Права на землю могут быть ограничены по основаниям, установленным Земельным кодексом Российской Федерации и федеральными законами.</w:t>
      </w:r>
    </w:p>
    <w:p w:rsidR="00DB36CB" w:rsidRPr="00A10261" w:rsidRDefault="00DB36CB" w:rsidP="00DB36CB">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DB36CB" w:rsidRPr="00A10261" w:rsidRDefault="00DB36CB" w:rsidP="00DB36CB">
      <w:pPr>
        <w:tabs>
          <w:tab w:val="num" w:pos="0"/>
        </w:tabs>
        <w:ind w:firstLine="709"/>
        <w:jc w:val="both"/>
      </w:pPr>
      <w:bookmarkStart w:id="50" w:name="sub_565"/>
      <w:bookmarkEnd w:id="49"/>
      <w:r>
        <w:t>3.</w:t>
      </w:r>
      <w:r w:rsidRPr="00A10261">
        <w:t xml:space="preserve"> Ограничения прав на землю сохраняются при переходе права собственности на земельный участок к другому лицу.</w:t>
      </w:r>
    </w:p>
    <w:p w:rsidR="00DB36CB" w:rsidRPr="00A10261" w:rsidRDefault="00DB36CB" w:rsidP="00DB36CB">
      <w:pPr>
        <w:tabs>
          <w:tab w:val="num" w:pos="0"/>
        </w:tabs>
        <w:ind w:firstLine="709"/>
        <w:jc w:val="both"/>
      </w:pPr>
      <w:bookmarkStart w:id="51" w:name="sub_566"/>
      <w:bookmarkEnd w:id="50"/>
      <w:r>
        <w:t>4</w:t>
      </w:r>
      <w:r w:rsidRPr="00A10261">
        <w:t xml:space="preserve">. </w:t>
      </w:r>
      <w:bookmarkStart w:id="52" w:name="sub_567"/>
      <w:bookmarkEnd w:id="51"/>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52"/>
    <w:p w:rsidR="00DB36CB" w:rsidRPr="00A10261" w:rsidRDefault="00DB36CB" w:rsidP="00DB36CB">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DB36CB" w:rsidRPr="00A10261" w:rsidRDefault="00DB36CB" w:rsidP="00DB36CB">
      <w:pPr>
        <w:autoSpaceDE w:val="0"/>
        <w:autoSpaceDN w:val="0"/>
        <w:adjustRightInd w:val="0"/>
        <w:ind w:firstLine="709"/>
        <w:jc w:val="both"/>
      </w:pPr>
      <w:r w:rsidRPr="00A10261">
        <w:t>1. Земельные споры рассматриваются в судебном порядке.</w:t>
      </w:r>
    </w:p>
    <w:p w:rsidR="00DB36CB" w:rsidRDefault="00DB36CB" w:rsidP="00DB36CB">
      <w:pPr>
        <w:tabs>
          <w:tab w:val="num" w:pos="0"/>
        </w:tabs>
        <w:ind w:firstLine="709"/>
        <w:jc w:val="both"/>
      </w:pPr>
      <w:r w:rsidRPr="00A10261">
        <w:t xml:space="preserve"> .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DB36CB" w:rsidRPr="00DB1AA4" w:rsidRDefault="00DB36CB" w:rsidP="00DB36CB">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DB36CB" w:rsidRPr="00DB1AA4" w:rsidRDefault="00DB36CB" w:rsidP="00DB36CB">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DB36CB" w:rsidRDefault="00DB36CB" w:rsidP="00DB36CB">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09702D" w:rsidRPr="00DB1AA4" w:rsidRDefault="0009702D" w:rsidP="00DB36CB">
      <w:pPr>
        <w:pStyle w:val="ConsPlusNormal"/>
        <w:ind w:firstLine="709"/>
        <w:jc w:val="both"/>
        <w:rPr>
          <w:rFonts w:ascii="Times New Roman" w:hAnsi="Times New Roman" w:cs="Times New Roman"/>
          <w:sz w:val="24"/>
          <w:szCs w:val="24"/>
        </w:rPr>
      </w:pPr>
    </w:p>
    <w:p w:rsidR="00DB36CB" w:rsidRDefault="00DB36CB" w:rsidP="00DB36CB">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09702D" w:rsidRDefault="0009702D" w:rsidP="00DB36CB">
      <w:pPr>
        <w:pStyle w:val="ConsPlusNormal"/>
        <w:jc w:val="center"/>
        <w:rPr>
          <w:rFonts w:ascii="Times New Roman" w:hAnsi="Times New Roman" w:cs="Times New Roman"/>
          <w:b/>
          <w:sz w:val="28"/>
          <w:szCs w:val="28"/>
        </w:rPr>
      </w:pPr>
    </w:p>
    <w:p w:rsidR="00DB36CB" w:rsidRPr="009A61CB" w:rsidRDefault="00DB36CB" w:rsidP="00DB36CB">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Покровского с</w:t>
      </w:r>
      <w:r w:rsidRPr="009A61CB">
        <w:rPr>
          <w:b/>
          <w:bCs/>
          <w:noProof/>
        </w:rPr>
        <w:t xml:space="preserve">ельского </w:t>
      </w:r>
      <w:r w:rsidRPr="009A61CB">
        <w:rPr>
          <w:b/>
          <w:bCs/>
        </w:rPr>
        <w:t>п</w:t>
      </w:r>
      <w:r w:rsidRPr="009A61CB">
        <w:rPr>
          <w:b/>
          <w:bCs/>
          <w:noProof/>
        </w:rPr>
        <w:t>оселения</w:t>
      </w:r>
    </w:p>
    <w:p w:rsidR="00DB36CB" w:rsidRPr="009A61CB" w:rsidRDefault="00DB36CB" w:rsidP="00DB36CB">
      <w:pPr>
        <w:autoSpaceDE w:val="0"/>
        <w:autoSpaceDN w:val="0"/>
        <w:adjustRightInd w:val="0"/>
        <w:ind w:firstLine="709"/>
        <w:jc w:val="both"/>
      </w:pPr>
      <w:r w:rsidRPr="009A61CB">
        <w:t xml:space="preserve">1. Карта градостроительного зонирования территории </w:t>
      </w:r>
      <w:r>
        <w:t xml:space="preserve">Покровского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DB36CB" w:rsidRPr="009A61CB" w:rsidRDefault="00DB36CB" w:rsidP="00DB36CB">
      <w:pPr>
        <w:autoSpaceDE w:val="0"/>
        <w:autoSpaceDN w:val="0"/>
        <w:adjustRightInd w:val="0"/>
        <w:ind w:firstLine="709"/>
        <w:jc w:val="both"/>
      </w:pPr>
      <w:r w:rsidRPr="009A61CB">
        <w:t>На карте градостроительного зонирования отображены:</w:t>
      </w:r>
    </w:p>
    <w:p w:rsidR="00DB36CB" w:rsidRPr="009A61CB" w:rsidRDefault="00DB36CB" w:rsidP="00DB36CB">
      <w:pPr>
        <w:autoSpaceDE w:val="0"/>
        <w:autoSpaceDN w:val="0"/>
        <w:adjustRightInd w:val="0"/>
        <w:ind w:firstLine="709"/>
        <w:jc w:val="both"/>
      </w:pPr>
      <w:r w:rsidRPr="009A61CB">
        <w:t>- границ</w:t>
      </w:r>
      <w:r>
        <w:t>а</w:t>
      </w:r>
      <w:r w:rsidRPr="009A61CB">
        <w:t xml:space="preserve"> сельского поселения;</w:t>
      </w:r>
    </w:p>
    <w:p w:rsidR="00DB36CB" w:rsidRPr="009A61CB" w:rsidRDefault="00DB36CB" w:rsidP="00DB36CB">
      <w:pPr>
        <w:autoSpaceDE w:val="0"/>
        <w:autoSpaceDN w:val="0"/>
        <w:adjustRightInd w:val="0"/>
        <w:ind w:firstLine="709"/>
        <w:jc w:val="both"/>
      </w:pPr>
      <w:r w:rsidRPr="009A61CB">
        <w:t>- границ</w:t>
      </w:r>
      <w:r>
        <w:t>ы</w:t>
      </w:r>
      <w:r w:rsidRPr="009A61CB">
        <w:t xml:space="preserve"> населенн</w:t>
      </w:r>
      <w:r>
        <w:t>ых</w:t>
      </w:r>
      <w:r w:rsidRPr="009A61CB">
        <w:t xml:space="preserve"> пунк</w:t>
      </w:r>
      <w:r>
        <w:t>тов</w:t>
      </w:r>
      <w:r w:rsidRPr="009A61CB">
        <w:t>;</w:t>
      </w:r>
    </w:p>
    <w:p w:rsidR="00DB36CB" w:rsidRPr="009A61CB" w:rsidRDefault="00DB36CB" w:rsidP="00DB36CB">
      <w:pPr>
        <w:autoSpaceDE w:val="0"/>
        <w:autoSpaceDN w:val="0"/>
        <w:adjustRightInd w:val="0"/>
        <w:ind w:firstLine="709"/>
        <w:jc w:val="both"/>
      </w:pPr>
      <w:r w:rsidRPr="009A61CB">
        <w:t>- границы, виды и индексы территориальных зон;</w:t>
      </w:r>
    </w:p>
    <w:p w:rsidR="00DB36CB" w:rsidRPr="00073A50" w:rsidRDefault="00DB36CB" w:rsidP="00DB36CB">
      <w:pPr>
        <w:pStyle w:val="Default"/>
        <w:ind w:firstLine="709"/>
        <w:jc w:val="both"/>
        <w:rPr>
          <w:color w:val="auto"/>
        </w:rPr>
      </w:pPr>
      <w:r w:rsidRPr="00073A50">
        <w:rPr>
          <w:color w:val="auto"/>
        </w:rPr>
        <w:t>- границы зон с особыми условиями использования территории;</w:t>
      </w:r>
    </w:p>
    <w:p w:rsidR="00DB36CB" w:rsidRPr="00073A50" w:rsidRDefault="00DB36CB" w:rsidP="00DB36CB">
      <w:pPr>
        <w:autoSpaceDE w:val="0"/>
        <w:autoSpaceDN w:val="0"/>
        <w:adjustRightInd w:val="0"/>
        <w:ind w:firstLine="709"/>
        <w:jc w:val="both"/>
      </w:pPr>
      <w:bookmarkStart w:id="53" w:name="_Hlk118297812"/>
      <w:r w:rsidRPr="00073A50">
        <w:t>- границы территорий объектов культурного наследия.</w:t>
      </w:r>
    </w:p>
    <w:bookmarkEnd w:id="53"/>
    <w:p w:rsidR="00DB36CB" w:rsidRPr="00073A50" w:rsidRDefault="00DB36CB" w:rsidP="00DB36CB">
      <w:pPr>
        <w:pStyle w:val="Default"/>
        <w:ind w:firstLine="709"/>
        <w:jc w:val="both"/>
        <w:rPr>
          <w:color w:val="auto"/>
        </w:rPr>
      </w:pPr>
      <w:r w:rsidRPr="00073A50">
        <w:rPr>
          <w:color w:val="auto"/>
        </w:rPr>
        <w:t>2. На территории Покровского сельского поселения установлены следующие зоны с особыми условиями использования территории:</w:t>
      </w:r>
    </w:p>
    <w:p w:rsidR="00DB36CB" w:rsidRPr="00073A50" w:rsidRDefault="00DB36CB" w:rsidP="00DB36CB">
      <w:pPr>
        <w:autoSpaceDE w:val="0"/>
        <w:autoSpaceDN w:val="0"/>
        <w:adjustRightInd w:val="0"/>
        <w:ind w:firstLine="709"/>
        <w:jc w:val="both"/>
      </w:pPr>
      <w:r w:rsidRPr="00073A50">
        <w:t>- санитарно-защитная зона;</w:t>
      </w:r>
    </w:p>
    <w:p w:rsidR="00DB36CB" w:rsidRPr="00073A50" w:rsidRDefault="00DB36CB" w:rsidP="00DB36CB">
      <w:pPr>
        <w:autoSpaceDE w:val="0"/>
        <w:autoSpaceDN w:val="0"/>
        <w:adjustRightInd w:val="0"/>
        <w:ind w:firstLine="709"/>
        <w:jc w:val="both"/>
      </w:pPr>
      <w:r w:rsidRPr="00073A50">
        <w:t>- зоны санитарной охраны источников питьевого и хозяйственно-бытового водоснабжения;</w:t>
      </w:r>
    </w:p>
    <w:p w:rsidR="00DB36CB" w:rsidRPr="00073A50" w:rsidRDefault="00DB36CB" w:rsidP="00DB36CB">
      <w:pPr>
        <w:autoSpaceDE w:val="0"/>
        <w:autoSpaceDN w:val="0"/>
        <w:adjustRightInd w:val="0"/>
        <w:ind w:firstLine="709"/>
        <w:jc w:val="both"/>
      </w:pPr>
      <w:r w:rsidRPr="00073A50">
        <w:t>- водоохранная зона;</w:t>
      </w:r>
    </w:p>
    <w:p w:rsidR="00DB36CB" w:rsidRPr="00073A50" w:rsidRDefault="00DB36CB" w:rsidP="00DB36CB">
      <w:pPr>
        <w:autoSpaceDE w:val="0"/>
        <w:autoSpaceDN w:val="0"/>
        <w:adjustRightInd w:val="0"/>
        <w:ind w:firstLine="709"/>
        <w:jc w:val="both"/>
      </w:pPr>
      <w:r w:rsidRPr="00073A50">
        <w:t>- прибрежная защитная полоса;</w:t>
      </w:r>
    </w:p>
    <w:p w:rsidR="00DB36CB" w:rsidRPr="00073A50" w:rsidRDefault="00DB36CB" w:rsidP="00DB36CB">
      <w:pPr>
        <w:autoSpaceDE w:val="0"/>
        <w:autoSpaceDN w:val="0"/>
        <w:adjustRightInd w:val="0"/>
        <w:ind w:firstLine="709"/>
        <w:jc w:val="both"/>
      </w:pPr>
      <w:r w:rsidRPr="00073A50">
        <w:t>- зона затопления и подтопления;</w:t>
      </w:r>
    </w:p>
    <w:p w:rsidR="00DB36CB" w:rsidRPr="00073A50" w:rsidRDefault="00DB36CB" w:rsidP="00DB36CB">
      <w:pPr>
        <w:autoSpaceDE w:val="0"/>
        <w:autoSpaceDN w:val="0"/>
        <w:adjustRightInd w:val="0"/>
        <w:ind w:firstLine="709"/>
        <w:jc w:val="both"/>
      </w:pPr>
      <w:r w:rsidRPr="00073A50">
        <w:t>- охранная зона объектов электроэнергетики (объектов электросетевого хозяйства и объектов по производству электрической энергии);</w:t>
      </w:r>
    </w:p>
    <w:p w:rsidR="00DB36CB" w:rsidRPr="00073A50" w:rsidRDefault="00DB36CB" w:rsidP="00DB36CB">
      <w:pPr>
        <w:autoSpaceDE w:val="0"/>
        <w:autoSpaceDN w:val="0"/>
        <w:adjustRightInd w:val="0"/>
        <w:ind w:firstLine="709"/>
        <w:jc w:val="both"/>
      </w:pPr>
      <w:bookmarkStart w:id="54" w:name="_Hlk118297875"/>
      <w:r w:rsidRPr="00073A50">
        <w:t xml:space="preserve">- охранная </w:t>
      </w:r>
      <w:hyperlink r:id="rId16" w:history="1">
        <w:r w:rsidRPr="00073A50">
          <w:t>зона</w:t>
        </w:r>
      </w:hyperlink>
      <w:r w:rsidRPr="00073A50">
        <w:t xml:space="preserve"> пунктов государственной геодезической сети, государственной нивелирной сети и государственной гравиметрической сети;</w:t>
      </w:r>
    </w:p>
    <w:bookmarkEnd w:id="54"/>
    <w:p w:rsidR="00DB36CB" w:rsidRPr="00073A50" w:rsidRDefault="00DB36CB" w:rsidP="00DB36CB">
      <w:pPr>
        <w:autoSpaceDE w:val="0"/>
        <w:autoSpaceDN w:val="0"/>
        <w:adjustRightInd w:val="0"/>
        <w:ind w:firstLine="709"/>
        <w:jc w:val="both"/>
      </w:pPr>
      <w:r w:rsidRPr="00073A50">
        <w:t>- охранная зона железных дорог;</w:t>
      </w:r>
    </w:p>
    <w:p w:rsidR="00DB36CB" w:rsidRPr="00073A50" w:rsidRDefault="00DB36CB" w:rsidP="00DB36CB">
      <w:pPr>
        <w:autoSpaceDE w:val="0"/>
        <w:autoSpaceDN w:val="0"/>
        <w:adjustRightInd w:val="0"/>
        <w:ind w:firstLine="709"/>
        <w:jc w:val="both"/>
      </w:pPr>
      <w:r w:rsidRPr="00073A50">
        <w:t>- охранная зона линий и сооружений связи;</w:t>
      </w:r>
    </w:p>
    <w:p w:rsidR="00DB36CB" w:rsidRPr="00073A50" w:rsidRDefault="00DB36CB" w:rsidP="00DB36CB">
      <w:pPr>
        <w:autoSpaceDE w:val="0"/>
        <w:autoSpaceDN w:val="0"/>
        <w:adjustRightInd w:val="0"/>
        <w:ind w:right="43" w:firstLine="709"/>
        <w:jc w:val="both"/>
      </w:pPr>
      <w:r w:rsidRPr="00073A50">
        <w:t>- охранная зона трубопроводов (газопроводов);</w:t>
      </w:r>
    </w:p>
    <w:p w:rsidR="00DB36CB" w:rsidRPr="00073A50" w:rsidRDefault="00DB36CB" w:rsidP="00DB36CB">
      <w:pPr>
        <w:autoSpaceDE w:val="0"/>
        <w:autoSpaceDN w:val="0"/>
        <w:adjustRightInd w:val="0"/>
        <w:ind w:firstLine="709"/>
        <w:jc w:val="both"/>
      </w:pPr>
      <w:r w:rsidRPr="00073A50">
        <w:lastRenderedPageBreak/>
        <w:t xml:space="preserve">- </w:t>
      </w:r>
      <w:hyperlink r:id="rId17" w:history="1">
        <w:r w:rsidRPr="00073A50">
          <w:t>зона</w:t>
        </w:r>
      </w:hyperlink>
      <w:r w:rsidRPr="00073A50">
        <w:t xml:space="preserve"> минимальных расстояний до магистральных или промышленных трубопроводов (газопроводов);</w:t>
      </w:r>
    </w:p>
    <w:p w:rsidR="00DB36CB" w:rsidRPr="00073A50" w:rsidRDefault="00DB36CB" w:rsidP="00DB36CB">
      <w:pPr>
        <w:pStyle w:val="Default"/>
        <w:ind w:firstLine="709"/>
        <w:jc w:val="both"/>
        <w:rPr>
          <w:color w:val="auto"/>
        </w:rPr>
      </w:pPr>
      <w:r w:rsidRPr="00073A50">
        <w:rPr>
          <w:color w:val="auto"/>
        </w:rPr>
        <w:t>- придорожные полосы автомобильных дорог;</w:t>
      </w:r>
    </w:p>
    <w:p w:rsidR="00DB36CB" w:rsidRPr="00073A50" w:rsidRDefault="00DB36CB" w:rsidP="00DB36CB">
      <w:pPr>
        <w:pStyle w:val="Default"/>
        <w:ind w:firstLine="709"/>
        <w:jc w:val="both"/>
        <w:rPr>
          <w:color w:val="auto"/>
        </w:rPr>
      </w:pPr>
      <w:r w:rsidRPr="00073A50">
        <w:rPr>
          <w:color w:val="auto"/>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B36CB" w:rsidRPr="00073A50" w:rsidRDefault="00DB36CB" w:rsidP="00DB36CB">
      <w:pPr>
        <w:autoSpaceDE w:val="0"/>
        <w:autoSpaceDN w:val="0"/>
        <w:adjustRightInd w:val="0"/>
        <w:ind w:firstLine="709"/>
        <w:jc w:val="both"/>
      </w:pPr>
      <w:r w:rsidRPr="00073A50">
        <w:t>- зоны охраны объектов культурного наследия;</w:t>
      </w:r>
    </w:p>
    <w:p w:rsidR="00DB36CB" w:rsidRPr="00073A50" w:rsidRDefault="00DB36CB" w:rsidP="00DB36CB">
      <w:pPr>
        <w:autoSpaceDE w:val="0"/>
        <w:autoSpaceDN w:val="0"/>
        <w:adjustRightInd w:val="0"/>
        <w:ind w:firstLine="709"/>
        <w:jc w:val="both"/>
      </w:pPr>
      <w:r w:rsidRPr="00073A50">
        <w:t xml:space="preserve">- охранная </w:t>
      </w:r>
      <w:hyperlink r:id="rId18" w:history="1">
        <w:r w:rsidRPr="00073A50">
          <w:t>зона</w:t>
        </w:r>
      </w:hyperlink>
      <w:r w:rsidRPr="00073A50">
        <w:t xml:space="preserve"> тепловых сетей.</w:t>
      </w:r>
    </w:p>
    <w:p w:rsidR="00DB36CB" w:rsidRPr="00DB36CB" w:rsidRDefault="0009702D" w:rsidP="00DB36CB">
      <w:pPr>
        <w:pStyle w:val="2"/>
        <w:ind w:firstLine="709"/>
        <w:jc w:val="both"/>
        <w:rPr>
          <w:sz w:val="24"/>
        </w:rPr>
      </w:pPr>
      <w:r>
        <w:rPr>
          <w:sz w:val="24"/>
        </w:rPr>
        <w:t xml:space="preserve">Статья </w:t>
      </w:r>
      <w:r w:rsidR="00DB36CB" w:rsidRPr="00DB36CB">
        <w:rPr>
          <w:sz w:val="24"/>
        </w:rPr>
        <w:t>31.</w:t>
      </w:r>
      <w:r w:rsidR="00DB36CB" w:rsidRPr="00DB36CB">
        <w:rPr>
          <w:color w:val="000000"/>
          <w:sz w:val="24"/>
        </w:rPr>
        <w:t xml:space="preserve">  Т</w:t>
      </w:r>
      <w:r w:rsidR="00DB36CB" w:rsidRPr="00DB36CB">
        <w:rPr>
          <w:sz w:val="24"/>
        </w:rPr>
        <w:t>ерриториальные зоны и порядок их установления</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36CB" w:rsidRPr="00D8136A"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DB36CB" w:rsidRPr="00D8136A" w:rsidRDefault="00DB36CB" w:rsidP="00DB36CB">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DB36CB" w:rsidRPr="00D8136A" w:rsidRDefault="00DB36CB" w:rsidP="00DB36CB">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DB36CB" w:rsidRPr="00D8136A" w:rsidRDefault="00DB36CB" w:rsidP="00DB36CB">
      <w:pPr>
        <w:ind w:firstLine="709"/>
        <w:jc w:val="both"/>
      </w:pPr>
      <w:r w:rsidRPr="00D8136A">
        <w:t>- планируемых изменений границ земель различных категорий;</w:t>
      </w:r>
    </w:p>
    <w:p w:rsidR="00DB36CB" w:rsidRPr="005C5ED2" w:rsidRDefault="00DB36CB" w:rsidP="00DB36CB">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DB36CB" w:rsidRPr="005C5ED2" w:rsidRDefault="00DB36CB" w:rsidP="00DB36CB">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DB36CB" w:rsidRPr="005C5ED2" w:rsidRDefault="00DB36CB" w:rsidP="00DB36C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DB36CB" w:rsidRPr="00DB535C" w:rsidRDefault="00DB36CB" w:rsidP="00DB36CB">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DB36CB" w:rsidRPr="00DB535C" w:rsidRDefault="00DB36CB" w:rsidP="00DB36CB">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B36CB" w:rsidRPr="00DB535C" w:rsidRDefault="00DB36CB" w:rsidP="00DB36CB">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DB36CB" w:rsidRPr="00DB535C" w:rsidRDefault="00DB36CB" w:rsidP="00DB36CB">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DB36CB" w:rsidRPr="00DB535C" w:rsidRDefault="00DB36CB" w:rsidP="00DB36CB">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 xml:space="preserve">7. На карте градостроительного зонирования в обязательном порядке устанавливаются территории, в границах которых предусматривается осуществление </w:t>
      </w:r>
      <w:bookmarkStart w:id="55" w:name="_Hlk118297987"/>
      <w:r w:rsidRPr="00073A50">
        <w:rPr>
          <w:rFonts w:ascii="Times New Roman" w:hAnsi="Times New Roman" w:cs="Times New Roman"/>
          <w:sz w:val="24"/>
          <w:szCs w:val="24"/>
        </w:rPr>
        <w:t xml:space="preserve">комплексного развития территории. </w:t>
      </w:r>
      <w:bookmarkEnd w:id="55"/>
      <w:r w:rsidRPr="00073A50">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DB36CB" w:rsidRPr="00073A50" w:rsidRDefault="00DB36CB" w:rsidP="00DB36CB">
      <w:pPr>
        <w:autoSpaceDE w:val="0"/>
        <w:autoSpaceDN w:val="0"/>
        <w:adjustRightInd w:val="0"/>
        <w:ind w:firstLine="709"/>
        <w:jc w:val="both"/>
        <w:rPr>
          <w:b/>
          <w:bCs/>
        </w:rPr>
      </w:pPr>
      <w:r w:rsidRPr="00073A50">
        <w:rPr>
          <w:b/>
          <w:bCs/>
          <w:noProof/>
        </w:rPr>
        <w:lastRenderedPageBreak/>
        <w:t>Статья 32</w:t>
      </w:r>
      <w:r w:rsidRPr="00073A50">
        <w:rPr>
          <w:noProof/>
        </w:rPr>
        <w:t xml:space="preserve">. </w:t>
      </w:r>
      <w:r w:rsidRPr="00073A50">
        <w:rPr>
          <w:b/>
          <w:bCs/>
        </w:rPr>
        <w:t>В</w:t>
      </w:r>
      <w:r w:rsidRPr="00073A50">
        <w:rPr>
          <w:b/>
          <w:bCs/>
          <w:noProof/>
        </w:rPr>
        <w:t xml:space="preserve">иды </w:t>
      </w:r>
      <w:r w:rsidRPr="00073A50">
        <w:rPr>
          <w:b/>
          <w:bCs/>
        </w:rPr>
        <w:t>и</w:t>
      </w:r>
      <w:r w:rsidRPr="00073A50">
        <w:rPr>
          <w:b/>
          <w:bCs/>
          <w:noProof/>
        </w:rPr>
        <w:t xml:space="preserve"> </w:t>
      </w:r>
      <w:r w:rsidRPr="00073A50">
        <w:rPr>
          <w:b/>
          <w:bCs/>
        </w:rPr>
        <w:t>с</w:t>
      </w:r>
      <w:r w:rsidRPr="00073A50">
        <w:rPr>
          <w:b/>
          <w:bCs/>
          <w:noProof/>
        </w:rPr>
        <w:t xml:space="preserve">остав </w:t>
      </w:r>
      <w:r w:rsidRPr="00073A50">
        <w:rPr>
          <w:b/>
          <w:bCs/>
        </w:rPr>
        <w:t>т</w:t>
      </w:r>
      <w:r w:rsidRPr="00073A50">
        <w:rPr>
          <w:b/>
          <w:bCs/>
          <w:noProof/>
        </w:rPr>
        <w:t xml:space="preserve">ерриториальных </w:t>
      </w:r>
      <w:r w:rsidRPr="00073A50">
        <w:rPr>
          <w:b/>
          <w:bCs/>
        </w:rPr>
        <w:t>з</w:t>
      </w:r>
      <w:r w:rsidRPr="00073A50">
        <w:rPr>
          <w:b/>
          <w:bCs/>
          <w:noProof/>
        </w:rPr>
        <w:t xml:space="preserve">он, </w:t>
      </w:r>
      <w:r w:rsidRPr="00073A50">
        <w:rPr>
          <w:b/>
          <w:bCs/>
        </w:rPr>
        <w:t>в</w:t>
      </w:r>
      <w:r w:rsidRPr="00073A50">
        <w:rPr>
          <w:b/>
          <w:bCs/>
          <w:noProof/>
        </w:rPr>
        <w:t xml:space="preserve">ыделенных </w:t>
      </w:r>
      <w:r w:rsidRPr="00073A50">
        <w:rPr>
          <w:b/>
          <w:bCs/>
        </w:rPr>
        <w:t>н</w:t>
      </w:r>
      <w:r w:rsidRPr="00073A50">
        <w:rPr>
          <w:b/>
          <w:bCs/>
          <w:noProof/>
        </w:rPr>
        <w:t xml:space="preserve">а </w:t>
      </w:r>
      <w:r w:rsidRPr="00073A50">
        <w:rPr>
          <w:b/>
          <w:bCs/>
        </w:rPr>
        <w:t>к</w:t>
      </w:r>
      <w:r w:rsidRPr="00073A50">
        <w:rPr>
          <w:b/>
          <w:bCs/>
          <w:noProof/>
        </w:rPr>
        <w:t xml:space="preserve">арте </w:t>
      </w:r>
      <w:r w:rsidRPr="00073A50">
        <w:rPr>
          <w:b/>
          <w:bCs/>
        </w:rPr>
        <w:t>г</w:t>
      </w:r>
      <w:r w:rsidRPr="00073A50">
        <w:rPr>
          <w:b/>
          <w:bCs/>
          <w:noProof/>
        </w:rPr>
        <w:t xml:space="preserve">радостроительного </w:t>
      </w:r>
      <w:r w:rsidRPr="00073A50">
        <w:rPr>
          <w:b/>
          <w:bCs/>
        </w:rPr>
        <w:t>зонирования</w:t>
      </w:r>
      <w:r w:rsidRPr="00073A50">
        <w:rPr>
          <w:b/>
          <w:bCs/>
          <w:noProof/>
        </w:rPr>
        <w:t xml:space="preserve"> Покровского </w:t>
      </w:r>
      <w:r w:rsidRPr="00073A50">
        <w:rPr>
          <w:b/>
          <w:bCs/>
        </w:rPr>
        <w:t>сель</w:t>
      </w:r>
      <w:r w:rsidRPr="00073A50">
        <w:rPr>
          <w:b/>
          <w:bCs/>
          <w:noProof/>
        </w:rPr>
        <w:t xml:space="preserve">ского </w:t>
      </w:r>
      <w:r w:rsidRPr="00073A50">
        <w:rPr>
          <w:b/>
          <w:bCs/>
        </w:rPr>
        <w:t>поселения</w:t>
      </w:r>
    </w:p>
    <w:p w:rsidR="00DB36CB" w:rsidRPr="00073A50" w:rsidRDefault="00DB36CB" w:rsidP="00DB36CB">
      <w:pPr>
        <w:ind w:firstLine="709"/>
        <w:jc w:val="both"/>
      </w:pPr>
      <w:r w:rsidRPr="00073A50">
        <w:t>На карте градостроительного зонирования территории Покровского сельского поселения установлены границы следующих территориальных зон (подзон):</w:t>
      </w:r>
    </w:p>
    <w:p w:rsidR="00DB36CB" w:rsidRPr="00073A50" w:rsidRDefault="00DB36CB" w:rsidP="00DB36CB">
      <w:pPr>
        <w:ind w:firstLine="709"/>
        <w:jc w:val="both"/>
      </w:pPr>
      <w:r w:rsidRPr="00073A50">
        <w:t xml:space="preserve"> </w:t>
      </w:r>
      <w:r w:rsidRPr="00073A50">
        <w:rPr>
          <w:lang w:val="en-US"/>
        </w:rPr>
        <w:t>I</w:t>
      </w:r>
      <w:r w:rsidRPr="00073A50">
        <w:t>.ЖИЛЫЕ ЗОНЫ (Ж)</w:t>
      </w:r>
    </w:p>
    <w:p w:rsidR="00DB36CB" w:rsidRPr="00073A50" w:rsidRDefault="00DB36CB" w:rsidP="00DB36CB">
      <w:pPr>
        <w:ind w:firstLine="709"/>
        <w:jc w:val="both"/>
      </w:pPr>
      <w:r w:rsidRPr="00073A50">
        <w:t>Ж1 - зона индивидуальной жилой застройки;</w:t>
      </w:r>
    </w:p>
    <w:p w:rsidR="00DB36CB" w:rsidRPr="00073A50" w:rsidRDefault="00DB36CB" w:rsidP="00DB36CB">
      <w:pPr>
        <w:ind w:firstLine="709"/>
        <w:jc w:val="both"/>
      </w:pPr>
      <w:r w:rsidRPr="00073A50">
        <w:t>Ж2 - зона малоэтажной многоквартирной смешанной жилой застройки;</w:t>
      </w:r>
    </w:p>
    <w:p w:rsidR="00DB36CB" w:rsidRPr="00073A50" w:rsidRDefault="00DB36CB" w:rsidP="00DB36CB">
      <w:pPr>
        <w:ind w:firstLine="709"/>
        <w:jc w:val="both"/>
      </w:pPr>
      <w:r w:rsidRPr="00073A50">
        <w:t>Ж3 - зона среднеэтажной (до 5 этажей) жилой застройки.</w:t>
      </w:r>
    </w:p>
    <w:p w:rsidR="00DB36CB" w:rsidRPr="00073A50" w:rsidRDefault="00DB36CB" w:rsidP="00DB36CB">
      <w:pPr>
        <w:ind w:firstLine="709"/>
        <w:jc w:val="both"/>
      </w:pPr>
      <w:r w:rsidRPr="00073A50">
        <w:rPr>
          <w:lang w:val="en-US"/>
        </w:rPr>
        <w:t>II</w:t>
      </w:r>
      <w:r w:rsidRPr="00073A50">
        <w:t>.ОБЩЕСТВЕННО-ДЕЛОВАЯ ЗОНА (ОД)</w:t>
      </w:r>
    </w:p>
    <w:p w:rsidR="00DB36CB" w:rsidRPr="00DC1E48" w:rsidRDefault="00DB36CB" w:rsidP="00DB36CB">
      <w:pPr>
        <w:ind w:firstLine="709"/>
        <w:jc w:val="both"/>
      </w:pPr>
      <w:r w:rsidRPr="00073A50">
        <w:rPr>
          <w:lang w:val="en-US"/>
        </w:rPr>
        <w:t>III</w:t>
      </w:r>
      <w:r w:rsidRPr="00073A50">
        <w:t>.МНОГОФУНКЦИОНАЛЬНАЯ ОБЩЕСТВЕННО</w:t>
      </w:r>
      <w:r>
        <w:t>-ДЕЛОВАЯ ЗОНА</w:t>
      </w:r>
      <w:r w:rsidRPr="00845858">
        <w:t xml:space="preserve"> (</w:t>
      </w:r>
      <w:r>
        <w:t>М</w:t>
      </w:r>
      <w:r w:rsidRPr="00845858">
        <w:t>ОД)</w:t>
      </w:r>
    </w:p>
    <w:p w:rsidR="00DB36CB" w:rsidRPr="003F197F" w:rsidRDefault="00DB36CB" w:rsidP="00DB36CB">
      <w:pPr>
        <w:ind w:firstLine="709"/>
        <w:jc w:val="both"/>
      </w:pPr>
      <w:r w:rsidRPr="003F197F">
        <w:rPr>
          <w:lang w:val="en-US"/>
        </w:rPr>
        <w:t>IV</w:t>
      </w:r>
      <w:r w:rsidRPr="003F197F">
        <w:t xml:space="preserve">. </w:t>
      </w:r>
      <w:r>
        <w:t xml:space="preserve"> </w:t>
      </w:r>
      <w:r w:rsidRPr="003F197F">
        <w:t>ПРОИЗВОДСТВЕННЫЕ ЗОНЫ (П1)</w:t>
      </w:r>
    </w:p>
    <w:p w:rsidR="00DB36CB" w:rsidRDefault="00DB36CB" w:rsidP="00DB36CB">
      <w:pPr>
        <w:ind w:firstLine="709"/>
        <w:jc w:val="both"/>
      </w:pPr>
      <w:r w:rsidRPr="003F197F">
        <w:t>П1-2 - зона предприятий, сооружений и иных объектов I</w:t>
      </w:r>
      <w:r w:rsidRPr="003F197F">
        <w:rPr>
          <w:lang w:val="en-US"/>
        </w:rPr>
        <w:t>I</w:t>
      </w:r>
      <w:r w:rsidRPr="003F197F">
        <w:t xml:space="preserve"> класса санитарной опасности;</w:t>
      </w:r>
    </w:p>
    <w:p w:rsidR="00DB36CB" w:rsidRPr="00666A75" w:rsidRDefault="00DB36CB" w:rsidP="00DB36CB">
      <w:pPr>
        <w:ind w:firstLine="709"/>
        <w:jc w:val="both"/>
      </w:pPr>
      <w:r w:rsidRPr="003F197F">
        <w:t>П1-3 - зона предприятий</w:t>
      </w:r>
      <w:r w:rsidRPr="00666A75">
        <w:t>, сооружений и иных объектов I</w:t>
      </w:r>
      <w:r>
        <w:rPr>
          <w:lang w:val="en-US"/>
        </w:rPr>
        <w:t>II</w:t>
      </w:r>
      <w:r w:rsidRPr="00666A75">
        <w:t xml:space="preserve"> класса санитарной опасности;</w:t>
      </w:r>
    </w:p>
    <w:p w:rsidR="00DB36CB" w:rsidRPr="00666A75" w:rsidRDefault="00DB36CB" w:rsidP="00DB36CB">
      <w:pPr>
        <w:ind w:firstLine="709"/>
        <w:jc w:val="both"/>
      </w:pPr>
      <w:r w:rsidRPr="00666A75">
        <w:t>П1-4 - зона предприятий, сооружений и иных объектов I</w:t>
      </w:r>
      <w:r w:rsidRPr="00666A75">
        <w:rPr>
          <w:lang w:val="en-US"/>
        </w:rPr>
        <w:t>V</w:t>
      </w:r>
      <w:r w:rsidRPr="00666A75">
        <w:t xml:space="preserve"> класса санитарной опасности;</w:t>
      </w:r>
    </w:p>
    <w:p w:rsidR="00DB36CB" w:rsidRPr="003F197F" w:rsidRDefault="00DB36CB" w:rsidP="00DB36CB">
      <w:pPr>
        <w:ind w:firstLine="709"/>
        <w:jc w:val="both"/>
      </w:pPr>
      <w:r w:rsidRPr="003F197F">
        <w:t xml:space="preserve">П1-5 - зона предприятий, сооружений и иных объектов </w:t>
      </w:r>
      <w:r w:rsidRPr="003F197F">
        <w:rPr>
          <w:lang w:val="en-US"/>
        </w:rPr>
        <w:t>V</w:t>
      </w:r>
      <w:r w:rsidRPr="003F197F">
        <w:t xml:space="preserve"> класса санитарной опасности</w:t>
      </w:r>
    </w:p>
    <w:p w:rsidR="00DB36CB" w:rsidRPr="003F197F" w:rsidRDefault="00DB36CB" w:rsidP="00DB36CB">
      <w:pPr>
        <w:ind w:firstLine="709"/>
        <w:jc w:val="both"/>
      </w:pPr>
      <w:r w:rsidRPr="003F197F">
        <w:rPr>
          <w:lang w:val="en-US"/>
        </w:rPr>
        <w:t>V</w:t>
      </w:r>
      <w:r w:rsidRPr="003F197F">
        <w:t>. КОММУНАЛЬНО-СКЛАДСКАЯ ЗОНА (П2)</w:t>
      </w:r>
    </w:p>
    <w:p w:rsidR="00DB36CB" w:rsidRPr="003F197F" w:rsidRDefault="00DB36CB" w:rsidP="00DB36CB">
      <w:pPr>
        <w:ind w:firstLine="709"/>
        <w:jc w:val="both"/>
      </w:pPr>
      <w:r w:rsidRPr="003F197F">
        <w:rPr>
          <w:lang w:val="en-US"/>
        </w:rPr>
        <w:t>VI</w:t>
      </w:r>
      <w:r>
        <w:t>.</w:t>
      </w:r>
      <w:r w:rsidRPr="003F197F">
        <w:t>ЗОНЫ ТРАНСПОРТА (Т)</w:t>
      </w:r>
    </w:p>
    <w:p w:rsidR="00DB36CB" w:rsidRPr="003F197F" w:rsidRDefault="00DB36CB" w:rsidP="00DB36CB">
      <w:pPr>
        <w:ind w:firstLine="709"/>
      </w:pPr>
      <w:r w:rsidRPr="003F197F">
        <w:t>Т1 – зона автомобильного транспорта;</w:t>
      </w:r>
    </w:p>
    <w:p w:rsidR="00DB36CB" w:rsidRPr="003F197F" w:rsidRDefault="00DB36CB" w:rsidP="00DB36CB">
      <w:pPr>
        <w:tabs>
          <w:tab w:val="left" w:pos="709"/>
        </w:tabs>
        <w:ind w:firstLine="709"/>
      </w:pPr>
      <w:r w:rsidRPr="003F197F">
        <w:t>Т2 – зона железнодорожного транспорта;</w:t>
      </w:r>
    </w:p>
    <w:p w:rsidR="00DB36CB" w:rsidRPr="003F197F" w:rsidRDefault="00DB36CB" w:rsidP="00DB36CB">
      <w:pPr>
        <w:tabs>
          <w:tab w:val="left" w:pos="0"/>
        </w:tabs>
        <w:ind w:firstLine="709"/>
      </w:pPr>
      <w:r w:rsidRPr="003F197F">
        <w:t>Т4 – зона улично-дорожной сети;</w:t>
      </w:r>
    </w:p>
    <w:p w:rsidR="00DB36CB" w:rsidRPr="003F197F" w:rsidRDefault="00DB36CB" w:rsidP="00DB36CB">
      <w:pPr>
        <w:tabs>
          <w:tab w:val="left" w:pos="0"/>
        </w:tabs>
        <w:ind w:firstLine="709"/>
      </w:pPr>
      <w:r w:rsidRPr="003F197F">
        <w:t>Т5 – зона воздушного транспорта.</w:t>
      </w:r>
    </w:p>
    <w:p w:rsidR="00DB36CB" w:rsidRPr="003F197F" w:rsidRDefault="00DB36CB" w:rsidP="00DB36CB">
      <w:pPr>
        <w:tabs>
          <w:tab w:val="left" w:pos="709"/>
        </w:tabs>
        <w:ind w:firstLine="709"/>
      </w:pPr>
      <w:r w:rsidRPr="003F197F">
        <w:rPr>
          <w:lang w:val="en-US"/>
        </w:rPr>
        <w:t>VII</w:t>
      </w:r>
      <w:r w:rsidRPr="003F197F">
        <w:t>.ЗОНЫ СЕЛЬСКОХОЗЯЙСТВЕННОГО ИСПОЛЬЗОВАНИЯ (СХ)</w:t>
      </w:r>
    </w:p>
    <w:p w:rsidR="00DB36CB" w:rsidRPr="003F197F" w:rsidRDefault="00DB36CB" w:rsidP="00DB36CB">
      <w:pPr>
        <w:tabs>
          <w:tab w:val="left" w:pos="709"/>
        </w:tabs>
        <w:ind w:firstLine="709"/>
      </w:pPr>
      <w:r w:rsidRPr="003F197F">
        <w:t>СХ1 – зон</w:t>
      </w:r>
      <w:r>
        <w:t>а</w:t>
      </w:r>
      <w:r w:rsidRPr="003F197F">
        <w:t xml:space="preserve"> сельскохозяйственных</w:t>
      </w:r>
      <w:r>
        <w:t xml:space="preserve"> </w:t>
      </w:r>
      <w:r w:rsidRPr="003F197F">
        <w:t>угодий;</w:t>
      </w:r>
    </w:p>
    <w:p w:rsidR="00DB36CB" w:rsidRPr="003F197F" w:rsidRDefault="00DB36CB" w:rsidP="00DB36CB">
      <w:pPr>
        <w:tabs>
          <w:tab w:val="left" w:pos="709"/>
        </w:tabs>
        <w:ind w:firstLine="709"/>
      </w:pPr>
      <w:r w:rsidRPr="003F197F">
        <w:t>СХ2 – зона сельскохозяйственных производственных предприятий;</w:t>
      </w:r>
    </w:p>
    <w:p w:rsidR="00DB36CB" w:rsidRPr="003F197F" w:rsidRDefault="00DB36CB" w:rsidP="00DB36CB">
      <w:pPr>
        <w:tabs>
          <w:tab w:val="left" w:pos="709"/>
        </w:tabs>
        <w:ind w:firstLine="709"/>
      </w:pPr>
      <w:r w:rsidRPr="003F197F">
        <w:t xml:space="preserve">СХ3 – зона садоводства и огородничества; </w:t>
      </w:r>
    </w:p>
    <w:p w:rsidR="00DB36CB" w:rsidRPr="003F197F" w:rsidRDefault="00DB36CB" w:rsidP="00DB36CB">
      <w:pPr>
        <w:tabs>
          <w:tab w:val="left" w:pos="709"/>
        </w:tabs>
        <w:ind w:firstLine="709"/>
      </w:pPr>
      <w:r w:rsidRPr="003F197F">
        <w:t>СХ4 – зона сельскохозяйственного использования в населенных пунктах.</w:t>
      </w:r>
    </w:p>
    <w:p w:rsidR="00DB36CB" w:rsidRPr="003F197F" w:rsidRDefault="00DB36CB" w:rsidP="00DB36CB">
      <w:pPr>
        <w:tabs>
          <w:tab w:val="left" w:pos="709"/>
        </w:tabs>
        <w:ind w:firstLine="709"/>
      </w:pPr>
      <w:r w:rsidRPr="003F197F">
        <w:rPr>
          <w:lang w:val="en-US"/>
        </w:rPr>
        <w:t>VIII</w:t>
      </w:r>
      <w:r>
        <w:t>.</w:t>
      </w:r>
      <w:r w:rsidRPr="003F197F">
        <w:t>РЕКРЕАЦИОННЫЕ ЗОНЫ (Р)</w:t>
      </w:r>
    </w:p>
    <w:p w:rsidR="00DB36CB" w:rsidRPr="003F197F" w:rsidRDefault="00DB36CB" w:rsidP="00DB36CB">
      <w:pPr>
        <w:tabs>
          <w:tab w:val="left" w:pos="709"/>
        </w:tabs>
        <w:ind w:firstLine="709"/>
      </w:pPr>
      <w:r w:rsidRPr="003F197F">
        <w:t>Р1 – зона зеленых насаждений общего пользования;</w:t>
      </w:r>
    </w:p>
    <w:p w:rsidR="00DB36CB" w:rsidRPr="003F197F" w:rsidRDefault="00DB36CB" w:rsidP="00DB36CB">
      <w:pPr>
        <w:autoSpaceDE w:val="0"/>
        <w:autoSpaceDN w:val="0"/>
        <w:adjustRightInd w:val="0"/>
        <w:ind w:firstLine="709"/>
        <w:jc w:val="both"/>
        <w:rPr>
          <w:b/>
          <w:noProof/>
        </w:rPr>
      </w:pPr>
      <w:r w:rsidRPr="003F197F">
        <w:rPr>
          <w:noProof/>
        </w:rPr>
        <w:t>Р1-1- зона защитных зеленых насаждений;</w:t>
      </w:r>
    </w:p>
    <w:p w:rsidR="00DB36CB" w:rsidRPr="003F197F" w:rsidRDefault="00DB36CB" w:rsidP="00DB36CB">
      <w:pPr>
        <w:tabs>
          <w:tab w:val="left" w:pos="709"/>
        </w:tabs>
        <w:ind w:firstLine="709"/>
      </w:pPr>
      <w:r w:rsidRPr="003F197F">
        <w:t>Р2 - зона объ</w:t>
      </w:r>
      <w:r>
        <w:t>ектов рекреационного назначения.</w:t>
      </w:r>
    </w:p>
    <w:p w:rsidR="00DB36CB" w:rsidRPr="003F197F" w:rsidRDefault="00DB36CB" w:rsidP="00DB36CB">
      <w:pPr>
        <w:tabs>
          <w:tab w:val="left" w:pos="709"/>
        </w:tabs>
        <w:ind w:firstLine="709"/>
      </w:pPr>
      <w:r w:rsidRPr="003F197F">
        <w:rPr>
          <w:lang w:val="en-US"/>
        </w:rPr>
        <w:t>IX</w:t>
      </w:r>
      <w:r w:rsidRPr="003F197F">
        <w:t>.ЗОНЫ СПЕЦИАЛЬНОГО НАЗНАЧЕНИЯ (С)</w:t>
      </w:r>
    </w:p>
    <w:p w:rsidR="00DB36CB" w:rsidRPr="003F197F" w:rsidRDefault="00DB36CB" w:rsidP="00DB36CB">
      <w:pPr>
        <w:tabs>
          <w:tab w:val="left" w:pos="709"/>
        </w:tabs>
        <w:ind w:firstLine="709"/>
      </w:pPr>
      <w:r w:rsidRPr="003F197F">
        <w:t>С1 – зона ритуальной деятельности;</w:t>
      </w:r>
    </w:p>
    <w:p w:rsidR="00DB36CB" w:rsidRPr="003F197F" w:rsidRDefault="00DB36CB" w:rsidP="00DB36CB">
      <w:pPr>
        <w:tabs>
          <w:tab w:val="left" w:pos="709"/>
        </w:tabs>
        <w:ind w:firstLine="709"/>
      </w:pPr>
      <w:r w:rsidRPr="003F197F">
        <w:t>С2 – зона режимных объектов;</w:t>
      </w:r>
    </w:p>
    <w:p w:rsidR="00DB36CB" w:rsidRPr="003F197F" w:rsidRDefault="00DB36CB" w:rsidP="00DB36CB">
      <w:pPr>
        <w:tabs>
          <w:tab w:val="left" w:pos="709"/>
        </w:tabs>
        <w:ind w:firstLine="709"/>
      </w:pPr>
      <w:r w:rsidRPr="003F197F">
        <w:t>С3 – специальная зона.</w:t>
      </w:r>
    </w:p>
    <w:p w:rsidR="00DB36CB" w:rsidRPr="003F197F" w:rsidRDefault="00DB36CB" w:rsidP="00DB36CB">
      <w:pPr>
        <w:tabs>
          <w:tab w:val="left" w:pos="709"/>
        </w:tabs>
        <w:ind w:firstLine="709"/>
      </w:pPr>
      <w:r w:rsidRPr="003F197F">
        <w:rPr>
          <w:lang w:val="en-US"/>
        </w:rPr>
        <w:t>X</w:t>
      </w:r>
      <w:r w:rsidRPr="003F197F">
        <w:t>. ЛЕСНАЯ ЗОНА (ЛФ)</w:t>
      </w:r>
    </w:p>
    <w:p w:rsidR="00DB36CB" w:rsidRPr="003F197F" w:rsidRDefault="00DB36CB" w:rsidP="00DB36CB">
      <w:pPr>
        <w:tabs>
          <w:tab w:val="left" w:pos="709"/>
        </w:tabs>
        <w:ind w:firstLine="709"/>
      </w:pPr>
      <w:r w:rsidRPr="003F197F">
        <w:rPr>
          <w:lang w:val="en-US"/>
        </w:rPr>
        <w:t>X</w:t>
      </w:r>
      <w:r>
        <w:rPr>
          <w:lang w:val="en-US"/>
        </w:rPr>
        <w:t>I</w:t>
      </w:r>
      <w:r w:rsidRPr="003F197F">
        <w:t>. ЗОНА ВОДНЫХ ОБЪЕКТОВ (В)</w:t>
      </w:r>
    </w:p>
    <w:p w:rsidR="00DB36CB" w:rsidRPr="003F197F" w:rsidRDefault="00DB36CB" w:rsidP="00DB36CB">
      <w:pPr>
        <w:pStyle w:val="ConsPlusNormal"/>
        <w:tabs>
          <w:tab w:val="left" w:pos="709"/>
        </w:tabs>
        <w:ind w:firstLine="709"/>
        <w:jc w:val="both"/>
        <w:rPr>
          <w:rFonts w:ascii="Times New Roman" w:hAnsi="Times New Roman" w:cs="Times New Roman"/>
          <w:sz w:val="24"/>
          <w:szCs w:val="24"/>
        </w:rPr>
      </w:pPr>
      <w:r w:rsidRPr="003F197F">
        <w:rPr>
          <w:rFonts w:ascii="Times New Roman" w:hAnsi="Times New Roman" w:cs="Times New Roman"/>
          <w:sz w:val="24"/>
          <w:szCs w:val="24"/>
          <w:lang w:val="en-US"/>
        </w:rPr>
        <w:t>XI</w:t>
      </w:r>
      <w:r>
        <w:rPr>
          <w:rFonts w:ascii="Times New Roman" w:hAnsi="Times New Roman" w:cs="Times New Roman"/>
          <w:sz w:val="24"/>
          <w:szCs w:val="24"/>
          <w:lang w:val="en-US"/>
        </w:rPr>
        <w:t>I</w:t>
      </w:r>
      <w:r w:rsidRPr="003F197F">
        <w:rPr>
          <w:rFonts w:ascii="Times New Roman" w:hAnsi="Times New Roman" w:cs="Times New Roman"/>
          <w:sz w:val="24"/>
          <w:szCs w:val="24"/>
        </w:rPr>
        <w:t>. ЗОНА ЗАПАСА (З).</w:t>
      </w:r>
    </w:p>
    <w:p w:rsidR="00DB36CB" w:rsidRPr="00073A50" w:rsidRDefault="00DB36CB" w:rsidP="00DB36CB">
      <w:pPr>
        <w:autoSpaceDE w:val="0"/>
        <w:autoSpaceDN w:val="0"/>
        <w:adjustRightInd w:val="0"/>
        <w:ind w:right="-1" w:firstLine="709"/>
        <w:jc w:val="both"/>
      </w:pPr>
      <w:r w:rsidRPr="00073A50">
        <w:t>Виды</w:t>
      </w:r>
      <w:r w:rsidRPr="00073A50">
        <w:rPr>
          <w:bCs/>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56" w:name="_Hlk118298100"/>
      <w:r w:rsidRPr="00073A50">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6"/>
    <w:p w:rsidR="00DB36CB" w:rsidRPr="00073A50" w:rsidRDefault="00DB36CB" w:rsidP="00DB36CB">
      <w:pPr>
        <w:autoSpaceDE w:val="0"/>
        <w:autoSpaceDN w:val="0"/>
        <w:adjustRightInd w:val="0"/>
        <w:ind w:firstLine="709"/>
        <w:jc w:val="both"/>
      </w:pPr>
      <w:r w:rsidRPr="00073A50">
        <w:rPr>
          <w:bCs/>
        </w:rPr>
        <w:t>В наименовании вида разрешенного использования земельного участка также приведен код (числовое обозначение) вида.</w:t>
      </w:r>
    </w:p>
    <w:p w:rsidR="00DB36CB" w:rsidRDefault="00DB36CB" w:rsidP="00DB36CB">
      <w:pPr>
        <w:ind w:firstLine="709"/>
        <w:jc w:val="both"/>
        <w:rPr>
          <w:bCs/>
        </w:rPr>
      </w:pPr>
      <w:r w:rsidRPr="00073A50">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073A50">
        <w:rPr>
          <w:bCs/>
        </w:rPr>
        <w:lastRenderedPageBreak/>
        <w:t xml:space="preserve">значения), размещение защитных сооружений (насаждений), объектов мелиорации, антенно-мачтовых сооружений, </w:t>
      </w:r>
      <w:bookmarkStart w:id="57" w:name="_Hlk118298128"/>
      <w:r w:rsidRPr="00073A50">
        <w:rPr>
          <w:bCs/>
        </w:rPr>
        <w:t xml:space="preserve">информационных и геодезических знаков, элементов благоустройства,  </w:t>
      </w:r>
      <w:bookmarkEnd w:id="57"/>
      <w:r w:rsidRPr="00073A50">
        <w:rPr>
          <w:bCs/>
        </w:rPr>
        <w:t>если федеральным законом не установлено иное.</w:t>
      </w:r>
    </w:p>
    <w:p w:rsidR="0009702D" w:rsidRPr="0009702D" w:rsidRDefault="0009702D" w:rsidP="00DB36CB">
      <w:pPr>
        <w:ind w:firstLine="709"/>
        <w:jc w:val="both"/>
        <w:rPr>
          <w:bCs/>
          <w:sz w:val="28"/>
          <w:szCs w:val="28"/>
        </w:rPr>
      </w:pPr>
    </w:p>
    <w:p w:rsidR="00DB36CB" w:rsidRPr="0009702D" w:rsidRDefault="00DB36CB" w:rsidP="00DB36CB">
      <w:pPr>
        <w:pStyle w:val="ConsPlusNormal"/>
        <w:jc w:val="center"/>
        <w:rPr>
          <w:rFonts w:ascii="Times New Roman" w:hAnsi="Times New Roman" w:cs="Times New Roman"/>
          <w:b/>
          <w:sz w:val="28"/>
          <w:szCs w:val="28"/>
        </w:rPr>
      </w:pPr>
      <w:r w:rsidRPr="0009702D">
        <w:rPr>
          <w:rFonts w:ascii="Times New Roman" w:hAnsi="Times New Roman" w:cs="Times New Roman"/>
          <w:b/>
          <w:sz w:val="28"/>
          <w:szCs w:val="28"/>
        </w:rPr>
        <w:t>Раздел 3. Градостроительные регламенты</w:t>
      </w:r>
    </w:p>
    <w:p w:rsidR="0009702D" w:rsidRPr="0009702D" w:rsidRDefault="0009702D" w:rsidP="00DB36CB">
      <w:pPr>
        <w:pStyle w:val="ConsPlusNormal"/>
        <w:jc w:val="center"/>
        <w:rPr>
          <w:rFonts w:ascii="Times New Roman" w:hAnsi="Times New Roman" w:cs="Times New Roman"/>
          <w:b/>
          <w:sz w:val="28"/>
          <w:szCs w:val="28"/>
        </w:rPr>
      </w:pPr>
    </w:p>
    <w:p w:rsidR="00DB36CB" w:rsidRPr="00DB36CB" w:rsidRDefault="0009702D" w:rsidP="00DB36CB">
      <w:pPr>
        <w:pStyle w:val="2"/>
        <w:ind w:firstLine="709"/>
        <w:jc w:val="both"/>
        <w:rPr>
          <w:sz w:val="24"/>
        </w:rPr>
      </w:pPr>
      <w:r>
        <w:rPr>
          <w:sz w:val="24"/>
        </w:rPr>
        <w:t xml:space="preserve">Статья  </w:t>
      </w:r>
      <w:r w:rsidR="00DB36CB" w:rsidRPr="00DB36CB">
        <w:rPr>
          <w:sz w:val="24"/>
        </w:rPr>
        <w:t xml:space="preserve">33. </w:t>
      </w:r>
      <w:r w:rsidR="00DB36CB" w:rsidRPr="00DB36CB">
        <w:rPr>
          <w:color w:val="000000"/>
          <w:sz w:val="24"/>
        </w:rPr>
        <w:t xml:space="preserve"> Г</w:t>
      </w:r>
      <w:r w:rsidR="00DB36CB" w:rsidRPr="00DB36CB">
        <w:rPr>
          <w:sz w:val="24"/>
        </w:rPr>
        <w:t>радостроительные регламенты и порядок их установления</w:t>
      </w:r>
    </w:p>
    <w:p w:rsidR="00DB36CB" w:rsidRPr="00DC1E48" w:rsidRDefault="00DB36CB" w:rsidP="00DB36CB">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B36CB" w:rsidRPr="00DC1E48" w:rsidRDefault="00DB36CB" w:rsidP="00DB36CB">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B36CB" w:rsidRPr="00DC1E48" w:rsidRDefault="00DB36CB" w:rsidP="00DB36CB">
      <w:pPr>
        <w:ind w:firstLine="709"/>
        <w:jc w:val="both"/>
      </w:pPr>
      <w:r w:rsidRPr="00DC1E48">
        <w:t>- виды разрешенного использования;</w:t>
      </w:r>
    </w:p>
    <w:p w:rsidR="00DB36CB" w:rsidRPr="00DC1E48" w:rsidRDefault="00DB36CB" w:rsidP="00DB36CB">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36CB" w:rsidRPr="00DC1E48" w:rsidRDefault="00DB36CB" w:rsidP="00DB36CB">
      <w:pPr>
        <w:ind w:firstLine="709"/>
        <w:jc w:val="both"/>
      </w:pPr>
      <w:r w:rsidRPr="00DC1E4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B36CB" w:rsidRPr="00073A50" w:rsidRDefault="00DB36CB" w:rsidP="00DB36CB">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rsidRPr="00073A50">
        <w:rPr>
          <w:rFonts w:ascii="Times New Roman" w:hAnsi="Times New Roman" w:cs="Times New Roman"/>
          <w:sz w:val="24"/>
          <w:szCs w:val="24"/>
        </w:rPr>
        <w:t xml:space="preserve">устанавливается градостроительный регламент, предусматривается осуществление деятельности </w:t>
      </w:r>
      <w:bookmarkStart w:id="58" w:name="_Hlk118298149"/>
      <w:bookmarkStart w:id="59" w:name="sub_3602"/>
      <w:r w:rsidRPr="00073A50">
        <w:rPr>
          <w:rFonts w:ascii="Times New Roman" w:hAnsi="Times New Roman" w:cs="Times New Roman"/>
          <w:sz w:val="24"/>
          <w:szCs w:val="24"/>
        </w:rPr>
        <w:t>по комплексному развитию территории.</w:t>
      </w:r>
      <w:bookmarkEnd w:id="58"/>
    </w:p>
    <w:p w:rsidR="00DB36CB" w:rsidRPr="00073A50" w:rsidRDefault="00DB36CB" w:rsidP="00DB36CB">
      <w:pPr>
        <w:pStyle w:val="ConsPlusNormal"/>
        <w:ind w:firstLine="709"/>
        <w:jc w:val="both"/>
        <w:rPr>
          <w:rFonts w:ascii="Times New Roman" w:hAnsi="Times New Roman"/>
          <w:sz w:val="24"/>
          <w:szCs w:val="24"/>
        </w:rPr>
      </w:pPr>
      <w:r w:rsidRPr="00073A50">
        <w:rPr>
          <w:rFonts w:ascii="Times New Roman" w:hAnsi="Times New Roman"/>
          <w:sz w:val="24"/>
          <w:szCs w:val="24"/>
        </w:rPr>
        <w:t>3. Градостроительные регламенты устанавливаются с учетом:</w:t>
      </w:r>
    </w:p>
    <w:p w:rsidR="00DB36CB" w:rsidRPr="00073A50" w:rsidRDefault="00DB36CB" w:rsidP="00DB36CB">
      <w:pPr>
        <w:ind w:firstLine="709"/>
        <w:jc w:val="both"/>
      </w:pPr>
      <w:bookmarkStart w:id="60" w:name="sub_36021"/>
      <w:bookmarkEnd w:id="59"/>
      <w:r w:rsidRPr="00073A50">
        <w:t>- фактического использования земельных участков и объектов капитального строительства в границах территориальной зоны;</w:t>
      </w:r>
    </w:p>
    <w:p w:rsidR="00DB36CB" w:rsidRPr="00DC1E48" w:rsidRDefault="00DB36CB" w:rsidP="00DB36CB">
      <w:pPr>
        <w:ind w:firstLine="709"/>
        <w:jc w:val="both"/>
      </w:pPr>
      <w:bookmarkStart w:id="61" w:name="sub_36022"/>
      <w:bookmarkEnd w:id="60"/>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B36CB" w:rsidRPr="00DC1E48" w:rsidRDefault="00DB36CB" w:rsidP="00DB36CB">
      <w:pPr>
        <w:ind w:firstLine="709"/>
        <w:jc w:val="both"/>
      </w:pPr>
      <w:bookmarkStart w:id="62" w:name="sub_36023"/>
      <w:bookmarkEnd w:id="61"/>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DB36CB" w:rsidRPr="00DC1E48" w:rsidRDefault="00DB36CB" w:rsidP="00DB36CB">
      <w:pPr>
        <w:ind w:firstLine="709"/>
        <w:jc w:val="both"/>
      </w:pPr>
      <w:bookmarkStart w:id="63" w:name="sub_36024"/>
      <w:bookmarkEnd w:id="62"/>
      <w:r w:rsidRPr="00DC1E48">
        <w:t xml:space="preserve">-  видов </w:t>
      </w:r>
      <w:hyperlink w:anchor="sub_107" w:history="1">
        <w:r w:rsidRPr="00DC1E48">
          <w:t xml:space="preserve"> территориальных зон</w:t>
        </w:r>
      </w:hyperlink>
      <w:r w:rsidRPr="00DC1E48">
        <w:t>;</w:t>
      </w:r>
    </w:p>
    <w:p w:rsidR="00DB36CB" w:rsidRPr="00DC1E48" w:rsidRDefault="00DB36CB" w:rsidP="00DB36CB">
      <w:pPr>
        <w:ind w:firstLine="709"/>
        <w:jc w:val="both"/>
      </w:pPr>
      <w:bookmarkStart w:id="64" w:name="sub_36025"/>
      <w:bookmarkEnd w:id="63"/>
      <w:r w:rsidRPr="00DC1E48">
        <w:t>- требований охраны особо охраняемых природных территорий, иных природных объектов.</w:t>
      </w:r>
    </w:p>
    <w:p w:rsidR="00DB36CB" w:rsidRPr="00DC1E48" w:rsidRDefault="00DB36CB" w:rsidP="00DB36CB">
      <w:pPr>
        <w:ind w:firstLine="709"/>
        <w:jc w:val="both"/>
      </w:pPr>
      <w:bookmarkStart w:id="65" w:name="sub_3603"/>
      <w:bookmarkEnd w:id="64"/>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DB36CB" w:rsidRPr="00DC1E48" w:rsidRDefault="00DB36CB" w:rsidP="00DB36CB">
      <w:pPr>
        <w:ind w:firstLine="709"/>
        <w:jc w:val="both"/>
      </w:pPr>
      <w:bookmarkStart w:id="66" w:name="sub_3604"/>
      <w:bookmarkEnd w:id="65"/>
      <w:r>
        <w:t>5</w:t>
      </w:r>
      <w:r w:rsidRPr="00DC1E48">
        <w:t>. Действие градостроительного регламента не распространяется на земельные участки:</w:t>
      </w:r>
    </w:p>
    <w:p w:rsidR="00DB36CB" w:rsidRPr="00DC1E48" w:rsidRDefault="00DB36CB" w:rsidP="00DB36CB">
      <w:pPr>
        <w:ind w:firstLine="709"/>
        <w:jc w:val="both"/>
      </w:pPr>
      <w:bookmarkStart w:id="67" w:name="sub_36041"/>
      <w:bookmarkEnd w:id="66"/>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36CB" w:rsidRPr="00DC1E48" w:rsidRDefault="00DB36CB" w:rsidP="00DB36CB">
      <w:pPr>
        <w:ind w:firstLine="709"/>
        <w:jc w:val="both"/>
      </w:pPr>
      <w:bookmarkStart w:id="68" w:name="sub_36042"/>
      <w:bookmarkEnd w:id="67"/>
      <w:r w:rsidRPr="00DC1E48">
        <w:t xml:space="preserve">- в границах </w:t>
      </w:r>
      <w:hyperlink w:anchor="sub_1012" w:history="1">
        <w:r w:rsidRPr="00DC1E48">
          <w:t xml:space="preserve"> территорий общего пользования</w:t>
        </w:r>
      </w:hyperlink>
      <w:r w:rsidRPr="00DC1E48">
        <w:t>;</w:t>
      </w:r>
    </w:p>
    <w:p w:rsidR="00DB36CB" w:rsidRPr="00DC1E48" w:rsidRDefault="00DB36CB" w:rsidP="00DB36CB">
      <w:pPr>
        <w:ind w:firstLine="709"/>
        <w:jc w:val="both"/>
      </w:pPr>
      <w:bookmarkStart w:id="69" w:name="sub_36043"/>
      <w:bookmarkEnd w:id="68"/>
      <w:r w:rsidRPr="00DC1E48">
        <w:lastRenderedPageBreak/>
        <w:t xml:space="preserve">- </w:t>
      </w:r>
      <w:bookmarkStart w:id="70" w:name="sub_36044"/>
      <w:bookmarkEnd w:id="69"/>
      <w:r w:rsidRPr="00DC1E48">
        <w:t>предназначенные для размещения линейных объектов и (или) занятые линейными объектами;</w:t>
      </w:r>
    </w:p>
    <w:p w:rsidR="00DB36CB" w:rsidRPr="00DC1E48" w:rsidRDefault="00DB36CB" w:rsidP="00DB36CB">
      <w:pPr>
        <w:ind w:firstLine="709"/>
        <w:jc w:val="both"/>
      </w:pPr>
      <w:r w:rsidRPr="00DC1E48">
        <w:t>- предоставленные для добычи полезных ископаемых.</w:t>
      </w:r>
    </w:p>
    <w:bookmarkEnd w:id="70"/>
    <w:p w:rsidR="00DB36CB" w:rsidRDefault="00DB36CB" w:rsidP="00DB36CB">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B36CB" w:rsidRPr="00DC1E48" w:rsidRDefault="00DB36CB" w:rsidP="00DB36CB">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71"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9" w:history="1">
        <w:r w:rsidRPr="00446D07">
          <w:t>законодательством</w:t>
        </w:r>
      </w:hyperlink>
      <w:r w:rsidRPr="00446D07">
        <w:t xml:space="preserve"> об особо охраняемых природных территориях.</w:t>
      </w:r>
    </w:p>
    <w:p w:rsidR="00DB36CB" w:rsidRPr="00113848" w:rsidRDefault="00DB36CB" w:rsidP="00DB36CB">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36CB" w:rsidRPr="00113848" w:rsidRDefault="00DB36CB" w:rsidP="00DB36CB">
      <w:pPr>
        <w:ind w:firstLine="709"/>
        <w:jc w:val="both"/>
      </w:pPr>
      <w:bookmarkStart w:id="72" w:name="sub_3609"/>
      <w:bookmarkEnd w:id="71"/>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B36CB" w:rsidRPr="00DC1E48" w:rsidRDefault="00DB36CB" w:rsidP="00DB36CB">
      <w:pPr>
        <w:ind w:firstLine="709"/>
        <w:jc w:val="both"/>
      </w:pPr>
      <w:bookmarkStart w:id="73" w:name="sub_36010"/>
      <w:bookmarkEnd w:id="72"/>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3"/>
    </w:p>
    <w:p w:rsidR="00DB36CB" w:rsidRPr="00087060" w:rsidRDefault="00DB36CB" w:rsidP="00DB36CB">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36CB" w:rsidRPr="00DC1E48" w:rsidRDefault="00DB36CB" w:rsidP="00DB36CB">
      <w:pPr>
        <w:ind w:firstLine="709"/>
        <w:jc w:val="both"/>
      </w:pPr>
      <w:bookmarkStart w:id="74"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B36CB" w:rsidRPr="00DC1E48" w:rsidRDefault="00DB36CB" w:rsidP="00DB36CB">
      <w:pPr>
        <w:ind w:firstLine="709"/>
        <w:jc w:val="both"/>
      </w:pPr>
      <w:bookmarkStart w:id="75" w:name="sub_38011"/>
      <w:bookmarkEnd w:id="74"/>
      <w:r w:rsidRPr="00DC1E48">
        <w:t>1) предельные (минимальные и (или) максимальные) размеры земельных участков, в том числе их площадь;</w:t>
      </w:r>
    </w:p>
    <w:p w:rsidR="00DB36CB" w:rsidRPr="00DC1E48" w:rsidRDefault="00DB36CB" w:rsidP="00DB36CB">
      <w:pPr>
        <w:ind w:firstLine="709"/>
        <w:jc w:val="both"/>
      </w:pPr>
      <w:bookmarkStart w:id="76" w:name="sub_38012"/>
      <w:bookmarkEnd w:id="75"/>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Pr="00DC1E48" w:rsidRDefault="00DB36CB" w:rsidP="00DB36CB">
      <w:pPr>
        <w:ind w:firstLine="709"/>
        <w:jc w:val="both"/>
      </w:pPr>
      <w:bookmarkStart w:id="77" w:name="sub_38013"/>
      <w:bookmarkEnd w:id="76"/>
      <w:r w:rsidRPr="00DC1E48">
        <w:t>3) предельное количество этажей или предельную высоту зданий, строений, сооружений;</w:t>
      </w:r>
    </w:p>
    <w:p w:rsidR="00DB36CB" w:rsidRPr="00DC1E48" w:rsidRDefault="00DB36CB" w:rsidP="00DB36CB">
      <w:pPr>
        <w:ind w:firstLine="709"/>
        <w:jc w:val="both"/>
      </w:pPr>
      <w:bookmarkStart w:id="78" w:name="sub_38014"/>
      <w:bookmarkEnd w:id="77"/>
      <w:r w:rsidRPr="00DC1E48">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Pr="00DC1E48" w:rsidRDefault="00DB36CB" w:rsidP="00DB36CB">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B36CB" w:rsidRPr="00DC1E48" w:rsidRDefault="00DB36CB" w:rsidP="00DB36CB">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B36CB" w:rsidRPr="00DC1E48" w:rsidRDefault="00DB36CB" w:rsidP="00DB36CB">
      <w:pPr>
        <w:ind w:firstLine="709"/>
        <w:jc w:val="both"/>
      </w:pPr>
      <w:bookmarkStart w:id="79" w:name="sub_3802"/>
      <w:bookmarkEnd w:id="78"/>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DB36CB" w:rsidRPr="00DC1E48" w:rsidRDefault="00DB36CB" w:rsidP="00DB36CB">
      <w:pPr>
        <w:ind w:firstLine="709"/>
        <w:jc w:val="both"/>
      </w:pPr>
      <w:bookmarkStart w:id="80" w:name="sub_3803"/>
      <w:bookmarkEnd w:id="79"/>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80"/>
    </w:p>
    <w:p w:rsidR="00DB36CB" w:rsidRDefault="00DB36CB" w:rsidP="00DB36CB">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DB36CB" w:rsidRPr="00637D00" w:rsidRDefault="00DB36CB" w:rsidP="00DB36CB">
      <w:pPr>
        <w:ind w:firstLine="709"/>
        <w:rPr>
          <w:b/>
        </w:rPr>
      </w:pPr>
      <w:r w:rsidRPr="00637D00">
        <w:rPr>
          <w:b/>
        </w:rPr>
        <w:t>Ж1 – зона индивидуальной жилой застройки</w:t>
      </w:r>
    </w:p>
    <w:p w:rsidR="00DB36CB" w:rsidRPr="00073A50" w:rsidRDefault="00DB36CB" w:rsidP="00DB36CB">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w:t>
      </w:r>
      <w:r w:rsidRPr="00073A50">
        <w:rPr>
          <w:noProof/>
        </w:rPr>
        <w:t xml:space="preserve">, не причиняет вреда окружающей среде и санитарному благополучию, </w:t>
      </w:r>
      <w:bookmarkStart w:id="81" w:name="_Hlk118298193"/>
      <w:r w:rsidRPr="00073A50">
        <w:rPr>
          <w:noProof/>
        </w:rPr>
        <w:t>не нарушает права жителей</w:t>
      </w:r>
      <w:bookmarkEnd w:id="81"/>
      <w:r w:rsidRPr="00073A50">
        <w:rPr>
          <w:noProof/>
        </w:rPr>
        <w:t>, не требует установления санитарной зоны.</w:t>
      </w:r>
    </w:p>
    <w:p w:rsidR="00DB36CB" w:rsidRPr="00ED3058" w:rsidRDefault="00DB36CB" w:rsidP="00DB36CB">
      <w:pPr>
        <w:autoSpaceDE w:val="0"/>
        <w:autoSpaceDN w:val="0"/>
        <w:adjustRightInd w:val="0"/>
        <w:ind w:firstLine="709"/>
        <w:jc w:val="both"/>
        <w:rPr>
          <w:b/>
        </w:rPr>
      </w:pPr>
      <w:r w:rsidRPr="00073A50">
        <w:rPr>
          <w:b/>
          <w:bCs/>
          <w:noProof/>
        </w:rPr>
        <w:t xml:space="preserve">1. Виды </w:t>
      </w:r>
      <w:r w:rsidRPr="00073A50">
        <w:rPr>
          <w:b/>
        </w:rPr>
        <w:t>разрешенного использования земельных</w:t>
      </w:r>
      <w:r w:rsidRPr="00ED3058">
        <w:rPr>
          <w:b/>
        </w:rPr>
        <w:t xml:space="preserve"> участков и объектов капитального строительства (код вида)</w:t>
      </w:r>
      <w:r w:rsidRPr="003B7D56">
        <w:rPr>
          <w:b/>
        </w:rPr>
        <w:t xml:space="preserve"> </w:t>
      </w:r>
      <w:r w:rsidRPr="00ED3058">
        <w:rPr>
          <w:b/>
        </w:rPr>
        <w:t>для зоны Ж1:</w:t>
      </w:r>
    </w:p>
    <w:p w:rsidR="00DB36CB" w:rsidRDefault="00DB36CB" w:rsidP="00DB36CB">
      <w:pPr>
        <w:autoSpaceDE w:val="0"/>
        <w:autoSpaceDN w:val="0"/>
        <w:adjustRightInd w:val="0"/>
        <w:ind w:firstLine="709"/>
        <w:jc w:val="both"/>
        <w:rPr>
          <w:b/>
        </w:rPr>
      </w:pPr>
      <w:r>
        <w:rPr>
          <w:b/>
          <w:bCs/>
          <w:noProof/>
        </w:rPr>
        <w:t>1.1</w:t>
      </w:r>
      <w:r w:rsidRPr="00637D00">
        <w:rPr>
          <w:b/>
          <w:bCs/>
          <w:noProof/>
        </w:rPr>
        <w:t xml:space="preserve"> Основные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 xml:space="preserve">спользования </w:t>
      </w:r>
      <w:r w:rsidRPr="00637D00">
        <w:rPr>
          <w:b/>
        </w:rPr>
        <w:t>земельных участков и объектов капитального строительства:</w:t>
      </w:r>
      <w:r>
        <w:rPr>
          <w:b/>
        </w:rPr>
        <w:t xml:space="preserve"> </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
        </w:rPr>
        <w:t>-</w:t>
      </w:r>
      <w:r w:rsidRPr="00BA2ACA">
        <w:rPr>
          <w:bCs/>
          <w:noProof/>
        </w:rPr>
        <w:t xml:space="preserve"> для индивидуального жилищного строительства (2.1);</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t>- малоэтажная многоквартирная жилая застройка (2.1.1)</w:t>
      </w:r>
      <w:r w:rsidRPr="00BA2ACA">
        <w:rPr>
          <w:bCs/>
          <w:noProof/>
        </w:rPr>
        <w:t xml:space="preserve"> *</w:t>
      </w:r>
      <w:r w:rsidRPr="00BA2ACA">
        <w:t>;</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Cs/>
          <w:noProof/>
        </w:rPr>
        <w:t>-</w:t>
      </w:r>
      <w:r w:rsidRPr="00BA2ACA">
        <w:t xml:space="preserve"> для ведения личного подсобного хозяйства (приусадебный земельный участок) (2.2);</w:t>
      </w:r>
      <w:r w:rsidRPr="00BA2ACA">
        <w:rPr>
          <w:bCs/>
          <w:noProof/>
        </w:rPr>
        <w:t xml:space="preserve"> </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Cs/>
          <w:noProof/>
        </w:rPr>
        <w:t>- блокированная жилая застройка (2.3);</w:t>
      </w:r>
    </w:p>
    <w:p w:rsidR="00DB36CB" w:rsidRPr="00BA2ACA" w:rsidRDefault="00DB36CB" w:rsidP="00DB36CB">
      <w:pPr>
        <w:autoSpaceDE w:val="0"/>
        <w:autoSpaceDN w:val="0"/>
        <w:adjustRightInd w:val="0"/>
        <w:ind w:firstLine="709"/>
        <w:contextualSpacing/>
        <w:jc w:val="both"/>
        <w:rPr>
          <w:bCs/>
          <w:noProof/>
        </w:rPr>
      </w:pPr>
      <w:r w:rsidRPr="00BA2ACA">
        <w:rPr>
          <w:bCs/>
          <w:noProof/>
        </w:rPr>
        <w:t>- п</w:t>
      </w:r>
      <w:r w:rsidRPr="00BA2ACA">
        <w:t>редоставление коммунальных услуг (3.1.1)</w:t>
      </w:r>
      <w:r w:rsidRPr="00BA2ACA">
        <w:rPr>
          <w:bCs/>
          <w:noProof/>
        </w:rPr>
        <w:t>;</w:t>
      </w:r>
    </w:p>
    <w:p w:rsidR="00DB36CB" w:rsidRDefault="00DB36CB" w:rsidP="00DB36CB">
      <w:pPr>
        <w:pStyle w:val="ConsPlusNormal"/>
        <w:ind w:firstLine="709"/>
        <w:jc w:val="both"/>
        <w:rPr>
          <w:rFonts w:ascii="Times New Roman" w:hAnsi="Times New Roman" w:cs="Times New Roman"/>
          <w:sz w:val="24"/>
          <w:szCs w:val="24"/>
        </w:rPr>
      </w:pPr>
      <w:r w:rsidRPr="00611994">
        <w:rPr>
          <w:rFonts w:ascii="Times New Roman" w:hAnsi="Times New Roman" w:cs="Times New Roman"/>
          <w:sz w:val="24"/>
          <w:szCs w:val="24"/>
        </w:rPr>
        <w:t>- оказание услуг связи</w:t>
      </w:r>
      <w:r>
        <w:rPr>
          <w:rFonts w:ascii="Times New Roman" w:hAnsi="Times New Roman" w:cs="Times New Roman"/>
          <w:sz w:val="24"/>
          <w:szCs w:val="24"/>
        </w:rPr>
        <w:t xml:space="preserve"> (3.2.3)</w:t>
      </w:r>
      <w:r w:rsidRPr="00611994">
        <w:rPr>
          <w:rFonts w:ascii="Times New Roman" w:hAnsi="Times New Roman" w:cs="Times New Roman"/>
          <w:sz w:val="24"/>
          <w:szCs w:val="24"/>
        </w:rPr>
        <w:t>;</w:t>
      </w:r>
    </w:p>
    <w:p w:rsidR="00DB36CB" w:rsidRPr="00BA2ACA" w:rsidRDefault="00DB36CB" w:rsidP="00DB36CB">
      <w:pPr>
        <w:autoSpaceDE w:val="0"/>
        <w:autoSpaceDN w:val="0"/>
        <w:adjustRightInd w:val="0"/>
        <w:ind w:firstLine="709"/>
        <w:contextualSpacing/>
        <w:jc w:val="both"/>
        <w:rPr>
          <w:bCs/>
          <w:noProof/>
        </w:rPr>
      </w:pPr>
      <w:r w:rsidRPr="00BA2ACA">
        <w:rPr>
          <w:bCs/>
          <w:noProof/>
        </w:rPr>
        <w:t>- а</w:t>
      </w:r>
      <w:r w:rsidRPr="00BA2ACA">
        <w:t>мбулаторно-поликлиническое обслуживание (3.4.1)</w:t>
      </w:r>
      <w:r w:rsidRPr="00BA2ACA">
        <w:rPr>
          <w:bCs/>
          <w:noProof/>
        </w:rPr>
        <w:t>;</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Cs/>
          <w:noProof/>
        </w:rPr>
        <w:t>- дошкольное, начальное и среднее общее образование (3.5.1);</w:t>
      </w:r>
    </w:p>
    <w:p w:rsidR="00DB36CB" w:rsidRPr="002D096F" w:rsidRDefault="00DB36CB" w:rsidP="00DB36CB">
      <w:pPr>
        <w:spacing w:line="240" w:lineRule="atLeast"/>
        <w:ind w:firstLine="709"/>
        <w:contextualSpacing/>
        <w:jc w:val="both"/>
        <w:rPr>
          <w:bCs/>
          <w:noProof/>
        </w:rPr>
      </w:pPr>
      <w:r w:rsidRPr="00BA2ACA">
        <w:rPr>
          <w:bCs/>
          <w:noProof/>
        </w:rPr>
        <w:t xml:space="preserve">- </w:t>
      </w:r>
      <w:r w:rsidRPr="002D096F">
        <w:rPr>
          <w:bCs/>
          <w:noProof/>
        </w:rPr>
        <w:t>площадки для занятий спортом (5.1.3);</w:t>
      </w:r>
    </w:p>
    <w:p w:rsidR="00DB36CB" w:rsidRPr="002D096F" w:rsidRDefault="00DB36CB" w:rsidP="00DB36CB">
      <w:pPr>
        <w:autoSpaceDE w:val="0"/>
        <w:autoSpaceDN w:val="0"/>
        <w:adjustRightInd w:val="0"/>
        <w:spacing w:line="240" w:lineRule="atLeast"/>
        <w:ind w:firstLine="709"/>
        <w:contextualSpacing/>
        <w:jc w:val="both"/>
        <w:rPr>
          <w:bCs/>
          <w:noProof/>
        </w:rPr>
      </w:pPr>
      <w:r w:rsidRPr="002D096F">
        <w:rPr>
          <w:bCs/>
          <w:noProof/>
        </w:rPr>
        <w:t>- оборудованные площадки для занятий спортом (5.1.4);</w:t>
      </w:r>
    </w:p>
    <w:p w:rsidR="002D096F" w:rsidRPr="002D096F" w:rsidRDefault="002D096F" w:rsidP="002D096F">
      <w:pPr>
        <w:autoSpaceDE w:val="0"/>
        <w:autoSpaceDN w:val="0"/>
        <w:adjustRightInd w:val="0"/>
        <w:spacing w:line="240" w:lineRule="atLeast"/>
        <w:ind w:firstLine="709"/>
        <w:contextualSpacing/>
        <w:jc w:val="both"/>
        <w:rPr>
          <w:bCs/>
          <w:noProof/>
        </w:rPr>
      </w:pPr>
      <w:r w:rsidRPr="002D096F">
        <w:rPr>
          <w:bCs/>
          <w:noProof/>
        </w:rPr>
        <w:t>- охрана природных территорий (9.1.);</w:t>
      </w:r>
    </w:p>
    <w:p w:rsidR="00DB36CB" w:rsidRPr="002D096F" w:rsidRDefault="00DB36CB" w:rsidP="00DB36CB">
      <w:pPr>
        <w:autoSpaceDE w:val="0"/>
        <w:autoSpaceDN w:val="0"/>
        <w:adjustRightInd w:val="0"/>
        <w:spacing w:line="240" w:lineRule="atLeast"/>
        <w:ind w:firstLine="709"/>
        <w:contextualSpacing/>
        <w:jc w:val="both"/>
        <w:rPr>
          <w:bCs/>
          <w:noProof/>
        </w:rPr>
      </w:pPr>
      <w:r w:rsidRPr="002D096F">
        <w:rPr>
          <w:bCs/>
          <w:noProof/>
        </w:rPr>
        <w:t>- улично-дорожная сеть (12.0.1);</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Cs/>
          <w:noProof/>
        </w:rPr>
        <w:t>- благоустройство территории (12.0.2);</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Cs/>
          <w:noProof/>
        </w:rPr>
        <w:t>- специальное пользование водными объектами (11.2);</w:t>
      </w:r>
    </w:p>
    <w:p w:rsidR="00DB36CB" w:rsidRPr="00BA2ACA" w:rsidRDefault="00DB36CB" w:rsidP="00DB36CB">
      <w:pPr>
        <w:autoSpaceDE w:val="0"/>
        <w:autoSpaceDN w:val="0"/>
        <w:adjustRightInd w:val="0"/>
        <w:spacing w:line="240" w:lineRule="atLeast"/>
        <w:ind w:firstLine="709"/>
        <w:contextualSpacing/>
        <w:jc w:val="both"/>
        <w:rPr>
          <w:bCs/>
          <w:noProof/>
        </w:rPr>
      </w:pPr>
      <w:r w:rsidRPr="00BA2ACA">
        <w:rPr>
          <w:bCs/>
          <w:noProof/>
        </w:rPr>
        <w:lastRenderedPageBreak/>
        <w:t>- ведение огородничества (13.1) *</w:t>
      </w:r>
      <w:r w:rsidRPr="00BA2ACA">
        <w:t>*</w:t>
      </w:r>
      <w:r w:rsidRPr="00BA2ACA">
        <w:rPr>
          <w:bCs/>
          <w:noProof/>
        </w:rPr>
        <w:t>.</w:t>
      </w:r>
    </w:p>
    <w:p w:rsidR="00DB36CB" w:rsidRPr="00073A50" w:rsidRDefault="00DB36CB" w:rsidP="00DB36CB">
      <w:pPr>
        <w:spacing w:line="240" w:lineRule="atLeast"/>
        <w:ind w:firstLine="709"/>
        <w:contextualSpacing/>
        <w:jc w:val="both"/>
      </w:pPr>
      <w:r w:rsidRPr="00073A50">
        <w:rPr>
          <w:bCs/>
          <w:noProof/>
        </w:rPr>
        <w:t xml:space="preserve"> (*)  Вид разрешенного использования распространяется на земельные участки, застроенные многоквартирными жилыми домами до 31.12.2021 года.</w:t>
      </w:r>
    </w:p>
    <w:p w:rsidR="00DB36CB" w:rsidRPr="00073A50" w:rsidRDefault="00DB36CB" w:rsidP="00DB36CB">
      <w:pPr>
        <w:autoSpaceDE w:val="0"/>
        <w:autoSpaceDN w:val="0"/>
        <w:adjustRightInd w:val="0"/>
        <w:spacing w:line="240" w:lineRule="atLeast"/>
        <w:ind w:firstLine="709"/>
        <w:contextualSpacing/>
        <w:jc w:val="both"/>
      </w:pPr>
      <w:r w:rsidRPr="00073A50">
        <w:t>(**) Образование земельных участков 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«зона сельскохозяйственного использования в населенных пунктах».</w:t>
      </w:r>
    </w:p>
    <w:p w:rsidR="00DB36CB" w:rsidRPr="00637D00" w:rsidRDefault="00DB36CB" w:rsidP="00DB36CB">
      <w:pPr>
        <w:autoSpaceDE w:val="0"/>
        <w:autoSpaceDN w:val="0"/>
        <w:adjustRightInd w:val="0"/>
        <w:ind w:firstLine="709"/>
        <w:jc w:val="both"/>
        <w:rPr>
          <w:b/>
          <w:bCs/>
          <w:noProof/>
        </w:rPr>
      </w:pPr>
      <w:r>
        <w:rPr>
          <w:b/>
          <w:bCs/>
          <w:noProof/>
        </w:rPr>
        <w:t xml:space="preserve">1.2 </w:t>
      </w:r>
      <w:r w:rsidRPr="00C313D1">
        <w:rPr>
          <w:b/>
          <w:bCs/>
          <w:noProof/>
        </w:rPr>
        <w:t>Вспомогательные</w:t>
      </w:r>
      <w:r w:rsidRPr="00637D00">
        <w:rPr>
          <w:b/>
          <w:bCs/>
          <w:noProof/>
        </w:rPr>
        <w:t xml:space="preserve">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спользования:</w:t>
      </w:r>
    </w:p>
    <w:p w:rsidR="00DB36CB" w:rsidRPr="00E64609" w:rsidRDefault="00DB36CB" w:rsidP="00DB36CB">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DB36CB" w:rsidRPr="00637D00" w:rsidRDefault="00DB36CB" w:rsidP="00DB36CB">
      <w:pPr>
        <w:autoSpaceDE w:val="0"/>
        <w:autoSpaceDN w:val="0"/>
        <w:adjustRightInd w:val="0"/>
        <w:ind w:firstLine="709"/>
        <w:jc w:val="both"/>
        <w:rPr>
          <w:b/>
          <w:bCs/>
          <w:noProof/>
        </w:rPr>
      </w:pPr>
      <w:r w:rsidRPr="00637D00">
        <w:rPr>
          <w:b/>
          <w:bCs/>
          <w:noProof/>
        </w:rPr>
        <w:t xml:space="preserve"> </w:t>
      </w:r>
      <w:r>
        <w:rPr>
          <w:b/>
          <w:bCs/>
          <w:noProof/>
        </w:rPr>
        <w:t xml:space="preserve">1.3 </w:t>
      </w:r>
      <w:r w:rsidRPr="00637D00">
        <w:rPr>
          <w:b/>
          <w:bCs/>
          <w:noProof/>
        </w:rPr>
        <w:t xml:space="preserve">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DB36CB" w:rsidRPr="00611994" w:rsidRDefault="00DB36CB" w:rsidP="00DB36CB">
      <w:pPr>
        <w:autoSpaceDE w:val="0"/>
        <w:autoSpaceDN w:val="0"/>
        <w:adjustRightInd w:val="0"/>
        <w:ind w:firstLine="709"/>
        <w:jc w:val="both"/>
        <w:rPr>
          <w:bCs/>
          <w:noProof/>
        </w:rPr>
      </w:pPr>
      <w:r w:rsidRPr="00611994">
        <w:rPr>
          <w:bCs/>
          <w:noProof/>
        </w:rPr>
        <w:t>- бытовое обслуживание</w:t>
      </w:r>
      <w:r>
        <w:rPr>
          <w:bCs/>
          <w:noProof/>
        </w:rPr>
        <w:t xml:space="preserve"> (3.3)</w:t>
      </w:r>
      <w:r w:rsidRPr="00611994">
        <w:rPr>
          <w:bCs/>
          <w:noProof/>
        </w:rPr>
        <w:t>;</w:t>
      </w:r>
    </w:p>
    <w:p w:rsidR="00DB36CB" w:rsidRPr="001317E9" w:rsidRDefault="00DB36CB" w:rsidP="00DB36CB">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DB36CB" w:rsidRPr="00611994" w:rsidRDefault="00DB36CB" w:rsidP="00DB36CB">
      <w:pPr>
        <w:autoSpaceDE w:val="0"/>
        <w:autoSpaceDN w:val="0"/>
        <w:adjustRightInd w:val="0"/>
        <w:ind w:firstLine="709"/>
        <w:jc w:val="both"/>
        <w:rPr>
          <w:bCs/>
          <w:noProof/>
        </w:rPr>
      </w:pPr>
      <w:r w:rsidRPr="00611994">
        <w:rPr>
          <w:bCs/>
          <w:noProof/>
        </w:rPr>
        <w:t>- магазины</w:t>
      </w:r>
      <w:r>
        <w:rPr>
          <w:bCs/>
          <w:noProof/>
        </w:rPr>
        <w:t xml:space="preserve"> (4.4)</w:t>
      </w:r>
      <w:r w:rsidRPr="00611994">
        <w:rPr>
          <w:bCs/>
          <w:noProof/>
        </w:rPr>
        <w:t>;</w:t>
      </w:r>
    </w:p>
    <w:p w:rsidR="00DB36CB" w:rsidRPr="000D5C00" w:rsidRDefault="00DB36CB" w:rsidP="00DB36CB">
      <w:pPr>
        <w:autoSpaceDE w:val="0"/>
        <w:autoSpaceDN w:val="0"/>
        <w:adjustRightInd w:val="0"/>
        <w:ind w:firstLine="709"/>
        <w:jc w:val="both"/>
        <w:rPr>
          <w:bCs/>
          <w:noProof/>
        </w:rPr>
      </w:pPr>
      <w:r w:rsidRPr="000D5C00">
        <w:rPr>
          <w:bCs/>
          <w:noProof/>
        </w:rPr>
        <w:t xml:space="preserve">- общественное питание (4.6); </w:t>
      </w:r>
    </w:p>
    <w:p w:rsidR="00DB36CB" w:rsidRPr="00A91914" w:rsidRDefault="00DB36CB" w:rsidP="00DB36CB">
      <w:pPr>
        <w:tabs>
          <w:tab w:val="left" w:pos="993"/>
        </w:tabs>
        <w:autoSpaceDE w:val="0"/>
        <w:autoSpaceDN w:val="0"/>
        <w:adjustRightInd w:val="0"/>
        <w:ind w:firstLine="709"/>
        <w:jc w:val="both"/>
      </w:pPr>
      <w:r w:rsidRPr="00A91914">
        <w:t xml:space="preserve">- производственная деятельность (6.0). </w:t>
      </w:r>
    </w:p>
    <w:p w:rsidR="00DB36CB" w:rsidRPr="00ED3058" w:rsidRDefault="00DB36CB" w:rsidP="00DB36CB">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DB36CB" w:rsidRPr="00637D00" w:rsidRDefault="00DB36CB" w:rsidP="00DB36CB">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DB36CB" w:rsidRPr="00637D00" w:rsidRDefault="00DB36CB" w:rsidP="00DB36CB">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DB36CB" w:rsidRPr="00073A50" w:rsidTr="002D096F">
        <w:tc>
          <w:tcPr>
            <w:tcW w:w="2962" w:type="dxa"/>
          </w:tcPr>
          <w:p w:rsidR="00DB36CB" w:rsidRPr="00073A50" w:rsidRDefault="00DB36CB" w:rsidP="002D096F">
            <w:pPr>
              <w:autoSpaceDE w:val="0"/>
              <w:autoSpaceDN w:val="0"/>
              <w:adjustRightInd w:val="0"/>
              <w:jc w:val="center"/>
              <w:rPr>
                <w:bCs/>
                <w:noProof/>
              </w:rPr>
            </w:pPr>
            <w:r w:rsidRPr="00073A50">
              <w:rPr>
                <w:bCs/>
                <w:noProof/>
              </w:rPr>
              <w:t>Вид разрешенного использования земельного участка</w:t>
            </w:r>
          </w:p>
        </w:tc>
        <w:tc>
          <w:tcPr>
            <w:tcW w:w="3026" w:type="dxa"/>
          </w:tcPr>
          <w:p w:rsidR="00DB36CB" w:rsidRPr="00073A50" w:rsidRDefault="00DB36CB" w:rsidP="002D096F">
            <w:pPr>
              <w:autoSpaceDE w:val="0"/>
              <w:autoSpaceDN w:val="0"/>
              <w:adjustRightInd w:val="0"/>
              <w:jc w:val="center"/>
              <w:rPr>
                <w:bCs/>
                <w:noProof/>
              </w:rPr>
            </w:pPr>
            <w:r w:rsidRPr="00073A50">
              <w:rPr>
                <w:bCs/>
                <w:noProof/>
              </w:rPr>
              <w:t>Минимальная площадь земельного участка</w:t>
            </w:r>
          </w:p>
        </w:tc>
        <w:tc>
          <w:tcPr>
            <w:tcW w:w="3368" w:type="dxa"/>
          </w:tcPr>
          <w:p w:rsidR="00DB36CB" w:rsidRPr="00073A50" w:rsidRDefault="00DB36CB" w:rsidP="002D096F">
            <w:pPr>
              <w:autoSpaceDE w:val="0"/>
              <w:autoSpaceDN w:val="0"/>
              <w:adjustRightInd w:val="0"/>
              <w:jc w:val="center"/>
              <w:rPr>
                <w:bCs/>
                <w:noProof/>
              </w:rPr>
            </w:pPr>
            <w:r w:rsidRPr="00073A50">
              <w:rPr>
                <w:bCs/>
                <w:noProof/>
              </w:rPr>
              <w:t>Максимальная площадь земельного участка</w:t>
            </w:r>
          </w:p>
        </w:tc>
      </w:tr>
      <w:tr w:rsidR="00DB36CB" w:rsidRPr="00073A50" w:rsidTr="002D096F">
        <w:tc>
          <w:tcPr>
            <w:tcW w:w="2962" w:type="dxa"/>
          </w:tcPr>
          <w:p w:rsidR="00DB36CB" w:rsidRPr="00073A50" w:rsidRDefault="00DB36CB" w:rsidP="002D096F">
            <w:pPr>
              <w:autoSpaceDE w:val="0"/>
              <w:autoSpaceDN w:val="0"/>
              <w:adjustRightInd w:val="0"/>
              <w:rPr>
                <w:bCs/>
                <w:noProof/>
              </w:rPr>
            </w:pPr>
            <w:r w:rsidRPr="00073A50">
              <w:rPr>
                <w:bCs/>
                <w:noProof/>
              </w:rPr>
              <w:t>Для индивидуального жилищного строительства</w:t>
            </w:r>
          </w:p>
        </w:tc>
        <w:tc>
          <w:tcPr>
            <w:tcW w:w="3026" w:type="dxa"/>
          </w:tcPr>
          <w:p w:rsidR="00DB36CB" w:rsidRPr="00073A50" w:rsidRDefault="00DB36CB" w:rsidP="002D096F">
            <w:pPr>
              <w:tabs>
                <w:tab w:val="left" w:pos="854"/>
              </w:tabs>
              <w:autoSpaceDE w:val="0"/>
              <w:autoSpaceDN w:val="0"/>
              <w:adjustRightInd w:val="0"/>
              <w:rPr>
                <w:bCs/>
                <w:noProof/>
              </w:rPr>
            </w:pPr>
            <w:r w:rsidRPr="00073A50">
              <w:rPr>
                <w:bCs/>
                <w:noProof/>
              </w:rPr>
              <w:tab/>
              <w:t>400 кв.м*</w:t>
            </w:r>
          </w:p>
          <w:p w:rsidR="00DB36CB" w:rsidRPr="00073A50" w:rsidRDefault="00DB36CB" w:rsidP="002D096F">
            <w:pPr>
              <w:autoSpaceDE w:val="0"/>
              <w:autoSpaceDN w:val="0"/>
              <w:adjustRightInd w:val="0"/>
              <w:jc w:val="center"/>
              <w:rPr>
                <w:bCs/>
                <w:noProof/>
              </w:rPr>
            </w:pPr>
          </w:p>
        </w:tc>
        <w:tc>
          <w:tcPr>
            <w:tcW w:w="3368" w:type="dxa"/>
          </w:tcPr>
          <w:p w:rsidR="00DB36CB" w:rsidRPr="00073A50" w:rsidRDefault="00DB36CB" w:rsidP="002D096F">
            <w:pPr>
              <w:autoSpaceDE w:val="0"/>
              <w:autoSpaceDN w:val="0"/>
              <w:adjustRightInd w:val="0"/>
              <w:jc w:val="center"/>
              <w:rPr>
                <w:bCs/>
                <w:noProof/>
              </w:rPr>
            </w:pPr>
            <w:r w:rsidRPr="00073A50">
              <w:rPr>
                <w:bCs/>
                <w:noProof/>
              </w:rPr>
              <w:t>10000 кв.м. (2500 кв.м из земель, находящихся в государственной или муниципальной собственности)</w:t>
            </w:r>
          </w:p>
        </w:tc>
      </w:tr>
      <w:tr w:rsidR="00DB36CB" w:rsidRPr="00073A50" w:rsidTr="002D096F">
        <w:tc>
          <w:tcPr>
            <w:tcW w:w="2962" w:type="dxa"/>
          </w:tcPr>
          <w:p w:rsidR="00DB36CB" w:rsidRPr="00073A50" w:rsidRDefault="00DB36CB" w:rsidP="002D096F">
            <w:pPr>
              <w:autoSpaceDE w:val="0"/>
              <w:autoSpaceDN w:val="0"/>
              <w:adjustRightInd w:val="0"/>
              <w:rPr>
                <w:bCs/>
                <w:noProof/>
              </w:rPr>
            </w:pPr>
            <w:r w:rsidRPr="00073A50">
              <w:rPr>
                <w:bCs/>
                <w:noProof/>
              </w:rPr>
              <w:t xml:space="preserve">Для ведения личного подсобного хозяйства </w:t>
            </w:r>
            <w:r w:rsidRPr="00073A50">
              <w:t>(приусадебный земельный участок)</w:t>
            </w:r>
          </w:p>
        </w:tc>
        <w:tc>
          <w:tcPr>
            <w:tcW w:w="3026" w:type="dxa"/>
          </w:tcPr>
          <w:p w:rsidR="00DB36CB" w:rsidRPr="00073A50" w:rsidRDefault="00DB36CB" w:rsidP="002D096F">
            <w:pPr>
              <w:tabs>
                <w:tab w:val="left" w:pos="854"/>
              </w:tabs>
              <w:autoSpaceDE w:val="0"/>
              <w:autoSpaceDN w:val="0"/>
              <w:adjustRightInd w:val="0"/>
              <w:jc w:val="center"/>
              <w:rPr>
                <w:bCs/>
                <w:noProof/>
              </w:rPr>
            </w:pPr>
            <w:r w:rsidRPr="00073A50">
              <w:rPr>
                <w:bCs/>
                <w:noProof/>
              </w:rPr>
              <w:t>400 кв.м*</w:t>
            </w:r>
          </w:p>
          <w:p w:rsidR="00DB36CB" w:rsidRPr="00073A50" w:rsidRDefault="00DB36CB" w:rsidP="002D096F">
            <w:pPr>
              <w:autoSpaceDE w:val="0"/>
              <w:autoSpaceDN w:val="0"/>
              <w:adjustRightInd w:val="0"/>
              <w:jc w:val="center"/>
              <w:rPr>
                <w:bCs/>
                <w:noProof/>
              </w:rPr>
            </w:pPr>
          </w:p>
        </w:tc>
        <w:tc>
          <w:tcPr>
            <w:tcW w:w="3368" w:type="dxa"/>
          </w:tcPr>
          <w:p w:rsidR="00DB36CB" w:rsidRPr="00073A50" w:rsidRDefault="00DB36CB" w:rsidP="002D096F">
            <w:pPr>
              <w:autoSpaceDE w:val="0"/>
              <w:autoSpaceDN w:val="0"/>
              <w:adjustRightInd w:val="0"/>
              <w:jc w:val="center"/>
              <w:rPr>
                <w:bCs/>
                <w:noProof/>
              </w:rPr>
            </w:pPr>
            <w:r w:rsidRPr="00073A50">
              <w:rPr>
                <w:bCs/>
                <w:noProof/>
              </w:rPr>
              <w:t>3000 кв.м</w:t>
            </w:r>
          </w:p>
        </w:tc>
      </w:tr>
      <w:tr w:rsidR="00DB36CB" w:rsidRPr="00073A50" w:rsidTr="002D096F">
        <w:trPr>
          <w:trHeight w:val="904"/>
        </w:trPr>
        <w:tc>
          <w:tcPr>
            <w:tcW w:w="2962" w:type="dxa"/>
            <w:tcBorders>
              <w:top w:val="single" w:sz="4" w:space="0" w:color="000000"/>
              <w:left w:val="single" w:sz="4" w:space="0" w:color="000000"/>
              <w:bottom w:val="single" w:sz="4" w:space="0" w:color="000000"/>
              <w:right w:val="single" w:sz="4" w:space="0" w:color="000000"/>
            </w:tcBorders>
          </w:tcPr>
          <w:p w:rsidR="00DB36CB" w:rsidRPr="00073A50" w:rsidRDefault="00DB36CB" w:rsidP="002D096F">
            <w:pPr>
              <w:autoSpaceDE w:val="0"/>
              <w:autoSpaceDN w:val="0"/>
              <w:adjustRightInd w:val="0"/>
              <w:rPr>
                <w:bCs/>
                <w:noProof/>
              </w:rPr>
            </w:pPr>
            <w:r w:rsidRPr="00073A50">
              <w:rPr>
                <w:bCs/>
                <w:noProof/>
              </w:rPr>
              <w:t xml:space="preserve">Блокированная жилая застройка </w:t>
            </w:r>
          </w:p>
          <w:p w:rsidR="00DB36CB" w:rsidRPr="00073A50" w:rsidRDefault="00DB36CB" w:rsidP="002D096F">
            <w:pPr>
              <w:autoSpaceDE w:val="0"/>
              <w:autoSpaceDN w:val="0"/>
              <w:adjustRightInd w:val="0"/>
              <w:rPr>
                <w:bCs/>
                <w:noProof/>
              </w:rPr>
            </w:pPr>
            <w:r w:rsidRPr="00073A50">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DB36CB" w:rsidRPr="00073A50" w:rsidRDefault="00DB36CB" w:rsidP="002D096F">
            <w:pPr>
              <w:autoSpaceDE w:val="0"/>
              <w:autoSpaceDN w:val="0"/>
              <w:adjustRightInd w:val="0"/>
              <w:jc w:val="center"/>
              <w:rPr>
                <w:bCs/>
                <w:noProof/>
              </w:rPr>
            </w:pPr>
          </w:p>
          <w:p w:rsidR="00DB36CB" w:rsidRPr="00073A50" w:rsidRDefault="00DB36CB" w:rsidP="002D096F">
            <w:pPr>
              <w:autoSpaceDE w:val="0"/>
              <w:autoSpaceDN w:val="0"/>
              <w:adjustRightInd w:val="0"/>
              <w:jc w:val="center"/>
              <w:rPr>
                <w:bCs/>
                <w:noProof/>
              </w:rPr>
            </w:pPr>
            <w:r w:rsidRPr="00073A50">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DB36CB" w:rsidRPr="00073A50" w:rsidRDefault="00DB36CB" w:rsidP="002D096F">
            <w:pPr>
              <w:autoSpaceDE w:val="0"/>
              <w:autoSpaceDN w:val="0"/>
              <w:adjustRightInd w:val="0"/>
              <w:jc w:val="center"/>
              <w:rPr>
                <w:bCs/>
                <w:noProof/>
              </w:rPr>
            </w:pPr>
          </w:p>
          <w:p w:rsidR="00DB36CB" w:rsidRPr="00073A50" w:rsidRDefault="00DB36CB" w:rsidP="002D096F">
            <w:pPr>
              <w:autoSpaceDE w:val="0"/>
              <w:autoSpaceDN w:val="0"/>
              <w:adjustRightInd w:val="0"/>
              <w:jc w:val="center"/>
              <w:rPr>
                <w:bCs/>
                <w:noProof/>
              </w:rPr>
            </w:pPr>
            <w:r w:rsidRPr="00073A50">
              <w:rPr>
                <w:bCs/>
                <w:noProof/>
              </w:rPr>
              <w:t>600 кв.м</w:t>
            </w:r>
          </w:p>
        </w:tc>
      </w:tr>
      <w:tr w:rsidR="00DB36CB" w:rsidRPr="00073A50" w:rsidTr="002D096F">
        <w:trPr>
          <w:trHeight w:val="904"/>
        </w:trPr>
        <w:tc>
          <w:tcPr>
            <w:tcW w:w="2962" w:type="dxa"/>
            <w:tcBorders>
              <w:top w:val="single" w:sz="4" w:space="0" w:color="000000"/>
              <w:left w:val="single" w:sz="4" w:space="0" w:color="000000"/>
              <w:bottom w:val="single" w:sz="4" w:space="0" w:color="auto"/>
              <w:right w:val="single" w:sz="4" w:space="0" w:color="000000"/>
            </w:tcBorders>
          </w:tcPr>
          <w:p w:rsidR="00DB36CB" w:rsidRPr="00073A50" w:rsidRDefault="00DB36CB" w:rsidP="002D096F">
            <w:pPr>
              <w:autoSpaceDE w:val="0"/>
              <w:autoSpaceDN w:val="0"/>
              <w:adjustRightInd w:val="0"/>
              <w:rPr>
                <w:bCs/>
                <w:noProof/>
              </w:rPr>
            </w:pPr>
            <w:r w:rsidRPr="00073A50">
              <w:rPr>
                <w:bCs/>
                <w:noProof/>
              </w:rPr>
              <w:t>Ведение огородничества</w:t>
            </w:r>
          </w:p>
        </w:tc>
        <w:tc>
          <w:tcPr>
            <w:tcW w:w="3026" w:type="dxa"/>
            <w:tcBorders>
              <w:top w:val="single" w:sz="4" w:space="0" w:color="000000"/>
              <w:left w:val="single" w:sz="4" w:space="0" w:color="000000"/>
              <w:bottom w:val="single" w:sz="4" w:space="0" w:color="auto"/>
              <w:right w:val="single" w:sz="4" w:space="0" w:color="000000"/>
            </w:tcBorders>
          </w:tcPr>
          <w:p w:rsidR="00DB36CB" w:rsidRPr="00073A50" w:rsidRDefault="00DB36CB" w:rsidP="002D096F">
            <w:pPr>
              <w:autoSpaceDE w:val="0"/>
              <w:autoSpaceDN w:val="0"/>
              <w:adjustRightInd w:val="0"/>
              <w:jc w:val="center"/>
              <w:rPr>
                <w:bCs/>
                <w:noProof/>
              </w:rPr>
            </w:pPr>
            <w:r w:rsidRPr="00073A50">
              <w:rPr>
                <w:bCs/>
                <w:noProof/>
              </w:rPr>
              <w:t>200 кв.м**</w:t>
            </w:r>
          </w:p>
        </w:tc>
        <w:tc>
          <w:tcPr>
            <w:tcW w:w="3368" w:type="dxa"/>
            <w:tcBorders>
              <w:top w:val="single" w:sz="4" w:space="0" w:color="000000"/>
              <w:left w:val="single" w:sz="4" w:space="0" w:color="000000"/>
              <w:bottom w:val="single" w:sz="4" w:space="0" w:color="auto"/>
              <w:right w:val="single" w:sz="4" w:space="0" w:color="000000"/>
            </w:tcBorders>
          </w:tcPr>
          <w:p w:rsidR="00DB36CB" w:rsidRPr="00073A50" w:rsidRDefault="00DB36CB" w:rsidP="002D096F">
            <w:pPr>
              <w:autoSpaceDE w:val="0"/>
              <w:autoSpaceDN w:val="0"/>
              <w:adjustRightInd w:val="0"/>
              <w:jc w:val="center"/>
              <w:rPr>
                <w:bCs/>
                <w:noProof/>
              </w:rPr>
            </w:pPr>
            <w:r w:rsidRPr="00073A50">
              <w:rPr>
                <w:bCs/>
                <w:noProof/>
              </w:rPr>
              <w:t>399 кв.м**</w:t>
            </w:r>
          </w:p>
        </w:tc>
      </w:tr>
    </w:tbl>
    <w:p w:rsidR="00DB36CB" w:rsidRPr="00073A50" w:rsidRDefault="00DB36CB" w:rsidP="00DB36CB">
      <w:pPr>
        <w:autoSpaceDE w:val="0"/>
        <w:autoSpaceDN w:val="0"/>
        <w:adjustRightInd w:val="0"/>
        <w:ind w:firstLine="709"/>
        <w:jc w:val="both"/>
        <w:rPr>
          <w:bCs/>
          <w:noProof/>
          <w:sz w:val="20"/>
          <w:szCs w:val="20"/>
        </w:rPr>
      </w:pPr>
      <w:r w:rsidRPr="00073A50">
        <w:rPr>
          <w:bCs/>
          <w:noProof/>
          <w:sz w:val="20"/>
          <w:szCs w:val="20"/>
        </w:rPr>
        <w:t>Примечание:</w:t>
      </w:r>
    </w:p>
    <w:p w:rsidR="00DB36CB" w:rsidRPr="00073A50" w:rsidRDefault="00DB36CB" w:rsidP="00DB36CB">
      <w:pPr>
        <w:autoSpaceDE w:val="0"/>
        <w:autoSpaceDN w:val="0"/>
        <w:adjustRightInd w:val="0"/>
        <w:ind w:firstLine="709"/>
        <w:jc w:val="both"/>
        <w:rPr>
          <w:sz w:val="20"/>
          <w:szCs w:val="20"/>
        </w:rPr>
      </w:pPr>
      <w:r w:rsidRPr="00073A50">
        <w:rPr>
          <w:bCs/>
          <w:noProof/>
          <w:sz w:val="20"/>
          <w:szCs w:val="20"/>
        </w:rPr>
        <w:t xml:space="preserve">(*) </w:t>
      </w:r>
      <w:r w:rsidRPr="00073A50">
        <w:rPr>
          <w:sz w:val="20"/>
          <w:szCs w:val="20"/>
        </w:rPr>
        <w:t xml:space="preserve">Данная норма распространяется на земельные участки, в пределах застроенных территорий; </w:t>
      </w:r>
    </w:p>
    <w:p w:rsidR="00DB36CB" w:rsidRPr="00073A50" w:rsidRDefault="00DB36CB" w:rsidP="00DB36CB">
      <w:pPr>
        <w:autoSpaceDE w:val="0"/>
        <w:autoSpaceDN w:val="0"/>
        <w:adjustRightInd w:val="0"/>
        <w:ind w:firstLine="709"/>
        <w:jc w:val="both"/>
        <w:rPr>
          <w:sz w:val="20"/>
          <w:szCs w:val="20"/>
        </w:rPr>
      </w:pPr>
      <w:r w:rsidRPr="00073A50">
        <w:rPr>
          <w:bCs/>
          <w:noProof/>
          <w:sz w:val="20"/>
          <w:szCs w:val="20"/>
        </w:rPr>
        <w:t xml:space="preserve"> (**)</w:t>
      </w:r>
      <w:r w:rsidRPr="00073A50">
        <w:rPr>
          <w:sz w:val="20"/>
          <w:szCs w:val="20"/>
        </w:rPr>
        <w:t xml:space="preserve"> Данная норма не распространяется на ранее учтенные земельные участки.</w:t>
      </w:r>
    </w:p>
    <w:p w:rsidR="00DB36CB" w:rsidRDefault="00DB36CB" w:rsidP="00DB36CB">
      <w:pPr>
        <w:autoSpaceDE w:val="0"/>
        <w:autoSpaceDN w:val="0"/>
        <w:adjustRightInd w:val="0"/>
        <w:ind w:firstLine="709"/>
        <w:jc w:val="both"/>
        <w:rPr>
          <w:sz w:val="20"/>
          <w:szCs w:val="20"/>
        </w:rPr>
      </w:pPr>
    </w:p>
    <w:p w:rsidR="00DB36CB" w:rsidRPr="00137EB7" w:rsidRDefault="00DB36CB" w:rsidP="00DB36CB">
      <w:pPr>
        <w:pStyle w:val="ac"/>
        <w:tabs>
          <w:tab w:val="left" w:pos="0"/>
        </w:tabs>
        <w:rPr>
          <w:sz w:val="24"/>
          <w:szCs w:val="24"/>
        </w:rPr>
      </w:pPr>
      <w:r>
        <w:rPr>
          <w:sz w:val="24"/>
          <w:szCs w:val="24"/>
        </w:rPr>
        <w:t xml:space="preserve">Площадь проектируемых земельных участков для индивидуального жилищного </w:t>
      </w:r>
      <w:r w:rsidRPr="00137EB7">
        <w:rPr>
          <w:sz w:val="24"/>
          <w:szCs w:val="24"/>
        </w:rPr>
        <w:t>строительства и ведения личного подсобного хозяйства на не застроенных территориях - не менее 1000 кв.метров.</w:t>
      </w:r>
    </w:p>
    <w:p w:rsidR="00FC3D33" w:rsidRPr="00FC3D33" w:rsidRDefault="00DB36CB" w:rsidP="00DB36CB">
      <w:pPr>
        <w:ind w:right="-1" w:firstLine="709"/>
        <w:jc w:val="both"/>
      </w:pPr>
      <w:r w:rsidRPr="00137EB7">
        <w:t>Минимальн</w:t>
      </w:r>
      <w:r>
        <w:t>ый размер</w:t>
      </w:r>
      <w:r w:rsidRPr="00137EB7">
        <w:t xml:space="preserve"> вновь отводимых земельных участков вдоль фронта улицы (</w:t>
      </w:r>
      <w:r w:rsidRPr="00FC3D33">
        <w:t xml:space="preserve">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 </w:t>
      </w:r>
    </w:p>
    <w:p w:rsidR="00FC3D33" w:rsidRPr="00FC3D33" w:rsidRDefault="00FC3D33" w:rsidP="00FC3D33">
      <w:pPr>
        <w:ind w:right="-1" w:firstLine="709"/>
        <w:jc w:val="both"/>
      </w:pPr>
      <w:bookmarkStart w:id="82" w:name="_Hlk125621024"/>
      <w:r w:rsidRPr="00FC3D33">
        <w:lastRenderedPageBreak/>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82"/>
    <w:p w:rsidR="00DB36CB" w:rsidRDefault="00DB36CB" w:rsidP="00DB36CB">
      <w:pPr>
        <w:autoSpaceDE w:val="0"/>
        <w:autoSpaceDN w:val="0"/>
        <w:adjustRightInd w:val="0"/>
        <w:ind w:firstLine="709"/>
        <w:jc w:val="both"/>
      </w:pPr>
      <w:r w:rsidRPr="00FC3D33">
        <w:t xml:space="preserve">Образование земельных участков не должно </w:t>
      </w:r>
      <w:r w:rsidRPr="005C7338">
        <w:t>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DB36CB" w:rsidRPr="00E65001" w:rsidRDefault="00DB36CB" w:rsidP="00DB36CB">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Pr="00073A50" w:rsidRDefault="00DB36CB" w:rsidP="00DB36CB">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w:t>
      </w:r>
      <w:r w:rsidRPr="00073A50">
        <w:t xml:space="preserve">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83" w:name="_Hlk118299455"/>
      <w:r w:rsidRPr="00073A50">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C3D33" w:rsidRDefault="00FC3D33" w:rsidP="00FC3D33">
      <w:pPr>
        <w:ind w:firstLine="709"/>
        <w:jc w:val="both"/>
      </w:pPr>
      <w:bookmarkStart w:id="84" w:name="_Hlk125106467"/>
      <w:bookmarkEnd w:id="83"/>
      <w:r w:rsidRPr="00EE77AC">
        <w:t xml:space="preserve">Минимальные </w:t>
      </w:r>
      <w:r w:rsidRPr="00FC3D33">
        <w:t xml:space="preserve">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w:t>
      </w:r>
      <w:r>
        <w:t>инсоляции и освещенности, соблюдения противопожарных и санитарных норм.</w:t>
      </w:r>
    </w:p>
    <w:bookmarkEnd w:id="84"/>
    <w:p w:rsidR="00DB36CB" w:rsidRPr="00E65001"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Pr="00E65001" w:rsidRDefault="00DB36CB" w:rsidP="00DB36CB">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DB36CB" w:rsidRPr="00E65001" w:rsidRDefault="00DB36CB" w:rsidP="00DB36CB">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DB36CB" w:rsidRPr="00E65001" w:rsidRDefault="00DB36CB" w:rsidP="00DB36CB">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DB36CB" w:rsidRPr="00E65001" w:rsidRDefault="00DB36CB" w:rsidP="00DB36CB">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DB36CB" w:rsidRDefault="00DB36CB" w:rsidP="0009702D">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DB36CB" w:rsidRPr="00E65001" w:rsidRDefault="00DB36CB" w:rsidP="00DB36CB">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DB36CB" w:rsidRPr="00073A50" w:rsidRDefault="00DB36CB" w:rsidP="00DB36CB">
      <w:pPr>
        <w:ind w:firstLine="709"/>
        <w:jc w:val="both"/>
        <w:rPr>
          <w:b/>
        </w:rPr>
      </w:pPr>
      <w:r w:rsidRPr="00E65001">
        <w:rPr>
          <w:b/>
        </w:rPr>
        <w:t xml:space="preserve">2.4 Максимальный процент застройки в границах земельного участка,  </w:t>
      </w:r>
      <w:r w:rsidRPr="00073A50">
        <w:rPr>
          <w:b/>
        </w:rPr>
        <w:t>определяемый как отношение суммарной площади земельного участка, которая может быть застроена, ко всей площади земельного участка</w:t>
      </w:r>
    </w:p>
    <w:p w:rsidR="00DB36CB" w:rsidRPr="00073A50" w:rsidRDefault="00DB36CB" w:rsidP="00DB36CB">
      <w:pPr>
        <w:pStyle w:val="ac"/>
        <w:suppressAutoHyphens w:val="0"/>
        <w:rPr>
          <w:sz w:val="24"/>
          <w:szCs w:val="24"/>
        </w:rPr>
      </w:pPr>
      <w:r w:rsidRPr="00073A50">
        <w:rPr>
          <w:sz w:val="24"/>
          <w:szCs w:val="24"/>
        </w:rPr>
        <w:t>Максимальный процент застройки в границах земельного участка определяется в соответствии с таблицей 2:</w:t>
      </w:r>
    </w:p>
    <w:p w:rsidR="00DB36CB" w:rsidRPr="00073A50" w:rsidRDefault="00DB36CB" w:rsidP="00DB36CB">
      <w:pPr>
        <w:pStyle w:val="ac"/>
        <w:suppressAutoHyphens w:val="0"/>
        <w:ind w:firstLine="0"/>
        <w:jc w:val="right"/>
        <w:rPr>
          <w:sz w:val="24"/>
          <w:szCs w:val="24"/>
        </w:rPr>
      </w:pPr>
      <w:r w:rsidRPr="00073A50">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DB36CB" w:rsidRPr="00073A50" w:rsidTr="002D096F">
        <w:trPr>
          <w:trHeight w:val="773"/>
        </w:trPr>
        <w:tc>
          <w:tcPr>
            <w:tcW w:w="589"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N</w:t>
            </w:r>
          </w:p>
          <w:p w:rsidR="00DB36CB" w:rsidRPr="00073A50" w:rsidRDefault="00DB36CB" w:rsidP="002D096F">
            <w:pPr>
              <w:autoSpaceDE w:val="0"/>
              <w:autoSpaceDN w:val="0"/>
              <w:adjustRightInd w:val="0"/>
              <w:jc w:val="center"/>
            </w:pPr>
            <w:r w:rsidRPr="00073A50">
              <w:t>п/п</w:t>
            </w:r>
          </w:p>
        </w:tc>
        <w:tc>
          <w:tcPr>
            <w:tcW w:w="5515"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Тип застройки</w:t>
            </w:r>
          </w:p>
        </w:tc>
        <w:tc>
          <w:tcPr>
            <w:tcW w:w="3252"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 xml:space="preserve">Максимальный процент застройки, % </w:t>
            </w:r>
          </w:p>
        </w:tc>
      </w:tr>
      <w:tr w:rsidR="00DB36CB" w:rsidRPr="00073A50" w:rsidTr="002D096F">
        <w:trPr>
          <w:trHeight w:val="511"/>
        </w:trPr>
        <w:tc>
          <w:tcPr>
            <w:tcW w:w="589"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1.1</w:t>
            </w:r>
          </w:p>
        </w:tc>
        <w:tc>
          <w:tcPr>
            <w:tcW w:w="5515"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40</w:t>
            </w:r>
          </w:p>
          <w:p w:rsidR="00DB36CB" w:rsidRPr="00073A50" w:rsidRDefault="00DB36CB" w:rsidP="002D096F">
            <w:pPr>
              <w:autoSpaceDE w:val="0"/>
              <w:autoSpaceDN w:val="0"/>
              <w:adjustRightInd w:val="0"/>
              <w:jc w:val="center"/>
            </w:pPr>
          </w:p>
        </w:tc>
      </w:tr>
      <w:tr w:rsidR="00DB36CB" w:rsidRPr="00073A50" w:rsidTr="002D096F">
        <w:trPr>
          <w:trHeight w:val="447"/>
        </w:trPr>
        <w:tc>
          <w:tcPr>
            <w:tcW w:w="589"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lastRenderedPageBreak/>
              <w:t>1.2</w:t>
            </w:r>
          </w:p>
        </w:tc>
        <w:tc>
          <w:tcPr>
            <w:tcW w:w="5515"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40</w:t>
            </w:r>
          </w:p>
          <w:p w:rsidR="00DB36CB" w:rsidRPr="00073A50" w:rsidRDefault="00DB36CB" w:rsidP="002D096F">
            <w:pPr>
              <w:autoSpaceDE w:val="0"/>
              <w:autoSpaceDN w:val="0"/>
              <w:adjustRightInd w:val="0"/>
              <w:jc w:val="center"/>
            </w:pPr>
          </w:p>
        </w:tc>
      </w:tr>
      <w:tr w:rsidR="00DB36CB" w:rsidRPr="00073A50" w:rsidTr="002D096F">
        <w:trPr>
          <w:trHeight w:val="447"/>
        </w:trPr>
        <w:tc>
          <w:tcPr>
            <w:tcW w:w="589"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1.3</w:t>
            </w:r>
          </w:p>
        </w:tc>
        <w:tc>
          <w:tcPr>
            <w:tcW w:w="5515"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80</w:t>
            </w:r>
          </w:p>
        </w:tc>
      </w:tr>
    </w:tbl>
    <w:p w:rsidR="00DB36CB" w:rsidRDefault="00DB36CB" w:rsidP="00DB36CB">
      <w:pPr>
        <w:pStyle w:val="ac"/>
        <w:suppressAutoHyphens w:val="0"/>
        <w:ind w:firstLine="0"/>
        <w:rPr>
          <w:sz w:val="24"/>
          <w:szCs w:val="24"/>
        </w:rPr>
      </w:pPr>
    </w:p>
    <w:p w:rsidR="00DB36CB" w:rsidRPr="00A107FC" w:rsidRDefault="00DB36CB" w:rsidP="00DB36CB">
      <w:pPr>
        <w:ind w:firstLine="709"/>
        <w:jc w:val="both"/>
        <w:rPr>
          <w:b/>
        </w:rPr>
      </w:pPr>
      <w:r w:rsidRPr="00A107FC">
        <w:rPr>
          <w:b/>
        </w:rPr>
        <w:t>2.5  Иные предельные параметры</w:t>
      </w:r>
    </w:p>
    <w:p w:rsidR="00DB36CB" w:rsidRDefault="00DB36CB" w:rsidP="00DB36CB">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DB36CB" w:rsidRPr="00DB36CB" w:rsidRDefault="00DB36CB" w:rsidP="00DB36CB">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DB36CB" w:rsidRPr="00022B75" w:rsidRDefault="00DB36CB" w:rsidP="00DB36CB">
      <w:pPr>
        <w:ind w:firstLine="709"/>
        <w:jc w:val="right"/>
        <w:rPr>
          <w:lang w:val="en-US"/>
        </w:rPr>
      </w:pPr>
      <w:r w:rsidRPr="00060F34">
        <w:t>Таблица</w:t>
      </w:r>
      <w:r>
        <w:t xml:space="preserve">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DB36CB" w:rsidRPr="00022B75" w:rsidTr="002D096F">
        <w:trPr>
          <w:trHeight w:val="574"/>
        </w:trPr>
        <w:tc>
          <w:tcPr>
            <w:tcW w:w="1681" w:type="dxa"/>
          </w:tcPr>
          <w:p w:rsidR="00DB36CB" w:rsidRPr="00022B75" w:rsidRDefault="00DB36CB" w:rsidP="002D096F">
            <w:pPr>
              <w:spacing w:before="100" w:beforeAutospacing="1" w:after="100" w:afterAutospacing="1"/>
              <w:jc w:val="center"/>
            </w:pPr>
            <w:r w:rsidRPr="00022B75">
              <w:t>Нормативный разрыв</w:t>
            </w:r>
          </w:p>
        </w:tc>
        <w:tc>
          <w:tcPr>
            <w:tcW w:w="7771" w:type="dxa"/>
            <w:gridSpan w:val="6"/>
          </w:tcPr>
          <w:p w:rsidR="00DB36CB" w:rsidRPr="00022B75" w:rsidRDefault="00DB36CB" w:rsidP="002D096F">
            <w:pPr>
              <w:tabs>
                <w:tab w:val="left" w:pos="3073"/>
              </w:tabs>
              <w:spacing w:before="100" w:beforeAutospacing="1" w:after="100" w:afterAutospacing="1"/>
              <w:jc w:val="center"/>
            </w:pPr>
            <w:r w:rsidRPr="00022B75">
              <w:t>Поголовье (шт), не более</w:t>
            </w:r>
          </w:p>
        </w:tc>
      </w:tr>
      <w:tr w:rsidR="00DB36CB" w:rsidRPr="00022B75" w:rsidTr="002D096F">
        <w:trPr>
          <w:trHeight w:val="279"/>
        </w:trPr>
        <w:tc>
          <w:tcPr>
            <w:tcW w:w="1681" w:type="dxa"/>
          </w:tcPr>
          <w:p w:rsidR="00DB36CB" w:rsidRPr="00022B75" w:rsidRDefault="00DB36CB" w:rsidP="002D096F">
            <w:pPr>
              <w:spacing w:before="100" w:beforeAutospacing="1" w:after="100" w:afterAutospacing="1"/>
              <w:jc w:val="right"/>
            </w:pPr>
          </w:p>
        </w:tc>
        <w:tc>
          <w:tcPr>
            <w:tcW w:w="1185" w:type="dxa"/>
          </w:tcPr>
          <w:p w:rsidR="00DB36CB" w:rsidRPr="00022B75" w:rsidRDefault="00DB36CB" w:rsidP="002D096F">
            <w:pPr>
              <w:spacing w:before="100" w:beforeAutospacing="1" w:after="100" w:afterAutospacing="1"/>
              <w:jc w:val="center"/>
            </w:pPr>
            <w:r w:rsidRPr="00022B75">
              <w:t>свиньи</w:t>
            </w:r>
          </w:p>
        </w:tc>
        <w:tc>
          <w:tcPr>
            <w:tcW w:w="1185" w:type="dxa"/>
          </w:tcPr>
          <w:p w:rsidR="00DB36CB" w:rsidRPr="00022B75" w:rsidRDefault="00DB36CB" w:rsidP="002D096F">
            <w:pPr>
              <w:spacing w:before="100" w:beforeAutospacing="1" w:after="100" w:afterAutospacing="1"/>
              <w:jc w:val="center"/>
            </w:pPr>
            <w:r w:rsidRPr="00022B75">
              <w:t>птица</w:t>
            </w:r>
          </w:p>
        </w:tc>
        <w:tc>
          <w:tcPr>
            <w:tcW w:w="1185" w:type="dxa"/>
          </w:tcPr>
          <w:p w:rsidR="00DB36CB" w:rsidRPr="00022B75" w:rsidRDefault="00DB36CB" w:rsidP="002D096F">
            <w:pPr>
              <w:spacing w:before="100" w:beforeAutospacing="1" w:after="100" w:afterAutospacing="1"/>
              <w:jc w:val="center"/>
            </w:pPr>
            <w:r w:rsidRPr="00022B75">
              <w:t>КРС</w:t>
            </w:r>
          </w:p>
        </w:tc>
        <w:tc>
          <w:tcPr>
            <w:tcW w:w="1580" w:type="dxa"/>
          </w:tcPr>
          <w:p w:rsidR="00DB36CB" w:rsidRPr="00022B75" w:rsidRDefault="00DB36CB" w:rsidP="002D096F">
            <w:pPr>
              <w:spacing w:before="100" w:beforeAutospacing="1" w:after="100" w:afterAutospacing="1"/>
              <w:jc w:val="center"/>
            </w:pPr>
            <w:r w:rsidRPr="00022B75">
              <w:t>кролики</w:t>
            </w:r>
          </w:p>
        </w:tc>
        <w:tc>
          <w:tcPr>
            <w:tcW w:w="1448" w:type="dxa"/>
          </w:tcPr>
          <w:p w:rsidR="00DB36CB" w:rsidRPr="00022B75" w:rsidRDefault="00DB36CB" w:rsidP="002D096F">
            <w:pPr>
              <w:spacing w:before="100" w:beforeAutospacing="1" w:after="100" w:afterAutospacing="1"/>
              <w:jc w:val="center"/>
            </w:pPr>
            <w:r w:rsidRPr="00022B75">
              <w:t>овцы</w:t>
            </w:r>
          </w:p>
        </w:tc>
        <w:tc>
          <w:tcPr>
            <w:tcW w:w="1185" w:type="dxa"/>
          </w:tcPr>
          <w:p w:rsidR="00DB36CB" w:rsidRPr="00022B75" w:rsidRDefault="00DB36CB" w:rsidP="002D096F">
            <w:pPr>
              <w:spacing w:before="100" w:beforeAutospacing="1" w:after="100" w:afterAutospacing="1"/>
              <w:jc w:val="center"/>
            </w:pPr>
            <w:r w:rsidRPr="00022B75">
              <w:t>лошади</w:t>
            </w:r>
          </w:p>
        </w:tc>
      </w:tr>
      <w:tr w:rsidR="00DB36CB" w:rsidRPr="00022B75" w:rsidTr="002D096F">
        <w:trPr>
          <w:trHeight w:val="279"/>
        </w:trPr>
        <w:tc>
          <w:tcPr>
            <w:tcW w:w="1681" w:type="dxa"/>
          </w:tcPr>
          <w:p w:rsidR="00DB36CB" w:rsidRPr="00022B75" w:rsidRDefault="00DB36CB" w:rsidP="002D096F">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DB36CB" w:rsidRPr="00022B75" w:rsidRDefault="00DB36CB" w:rsidP="002D096F">
            <w:pPr>
              <w:spacing w:before="100" w:beforeAutospacing="1" w:after="100" w:afterAutospacing="1"/>
              <w:jc w:val="center"/>
            </w:pPr>
            <w:r w:rsidRPr="00022B75">
              <w:t>-</w:t>
            </w:r>
          </w:p>
        </w:tc>
        <w:tc>
          <w:tcPr>
            <w:tcW w:w="1185" w:type="dxa"/>
          </w:tcPr>
          <w:p w:rsidR="00DB36CB" w:rsidRPr="00022B75" w:rsidRDefault="00DB36CB" w:rsidP="002D096F">
            <w:pPr>
              <w:spacing w:before="100" w:beforeAutospacing="1" w:after="100" w:afterAutospacing="1"/>
              <w:jc w:val="center"/>
            </w:pPr>
            <w:r w:rsidRPr="00022B75">
              <w:t>10</w:t>
            </w:r>
          </w:p>
        </w:tc>
        <w:tc>
          <w:tcPr>
            <w:tcW w:w="1185" w:type="dxa"/>
          </w:tcPr>
          <w:p w:rsidR="00DB36CB" w:rsidRPr="00022B75" w:rsidRDefault="00DB36CB" w:rsidP="002D096F">
            <w:pPr>
              <w:spacing w:before="100" w:beforeAutospacing="1" w:after="100" w:afterAutospacing="1"/>
              <w:jc w:val="center"/>
            </w:pPr>
            <w:r w:rsidRPr="00022B75">
              <w:t>-</w:t>
            </w:r>
          </w:p>
        </w:tc>
        <w:tc>
          <w:tcPr>
            <w:tcW w:w="1580" w:type="dxa"/>
          </w:tcPr>
          <w:p w:rsidR="00DB36CB" w:rsidRPr="00022B75" w:rsidRDefault="00DB36CB" w:rsidP="002D096F">
            <w:pPr>
              <w:spacing w:before="100" w:beforeAutospacing="1" w:after="100" w:afterAutospacing="1"/>
              <w:jc w:val="center"/>
            </w:pPr>
            <w:r w:rsidRPr="00022B75">
              <w:t>10</w:t>
            </w:r>
          </w:p>
        </w:tc>
        <w:tc>
          <w:tcPr>
            <w:tcW w:w="1448" w:type="dxa"/>
          </w:tcPr>
          <w:p w:rsidR="00DB36CB" w:rsidRPr="00022B75" w:rsidRDefault="00DB36CB" w:rsidP="002D096F">
            <w:pPr>
              <w:spacing w:before="100" w:beforeAutospacing="1" w:after="100" w:afterAutospacing="1"/>
              <w:jc w:val="center"/>
            </w:pPr>
            <w:r w:rsidRPr="00022B75">
              <w:t>-</w:t>
            </w:r>
          </w:p>
        </w:tc>
        <w:tc>
          <w:tcPr>
            <w:tcW w:w="1185" w:type="dxa"/>
          </w:tcPr>
          <w:p w:rsidR="00DB36CB" w:rsidRPr="00022B75" w:rsidRDefault="00DB36CB" w:rsidP="002D096F">
            <w:pPr>
              <w:spacing w:before="100" w:beforeAutospacing="1" w:after="100" w:afterAutospacing="1"/>
              <w:jc w:val="center"/>
            </w:pPr>
            <w:r w:rsidRPr="00022B75">
              <w:t>-</w:t>
            </w:r>
          </w:p>
        </w:tc>
      </w:tr>
      <w:tr w:rsidR="00DB36CB" w:rsidRPr="00022B75" w:rsidTr="002D096F">
        <w:trPr>
          <w:trHeight w:val="279"/>
        </w:trPr>
        <w:tc>
          <w:tcPr>
            <w:tcW w:w="1681" w:type="dxa"/>
          </w:tcPr>
          <w:p w:rsidR="00DB36CB" w:rsidRPr="00022B75" w:rsidRDefault="00DB36CB" w:rsidP="002D096F">
            <w:pPr>
              <w:spacing w:before="100" w:beforeAutospacing="1" w:after="100" w:afterAutospacing="1"/>
              <w:jc w:val="center"/>
            </w:pPr>
            <w:smartTag w:uri="urn:schemas-microsoft-com:office:smarttags" w:element="metricconverter">
              <w:smartTagPr>
                <w:attr w:name="ProductID" w:val="20 м"/>
              </w:smartTagPr>
              <w:r w:rsidRPr="00022B75">
                <w:t>20 м</w:t>
              </w:r>
            </w:smartTag>
          </w:p>
        </w:tc>
        <w:tc>
          <w:tcPr>
            <w:tcW w:w="1185" w:type="dxa"/>
          </w:tcPr>
          <w:p w:rsidR="00DB36CB" w:rsidRPr="00022B75" w:rsidRDefault="00DB36CB" w:rsidP="002D096F">
            <w:pPr>
              <w:spacing w:before="100" w:beforeAutospacing="1" w:after="100" w:afterAutospacing="1"/>
              <w:jc w:val="center"/>
            </w:pPr>
            <w:r w:rsidRPr="00022B75">
              <w:t>-</w:t>
            </w:r>
          </w:p>
        </w:tc>
        <w:tc>
          <w:tcPr>
            <w:tcW w:w="1185" w:type="dxa"/>
          </w:tcPr>
          <w:p w:rsidR="00DB36CB" w:rsidRPr="00022B75" w:rsidRDefault="00DB36CB" w:rsidP="002D096F">
            <w:pPr>
              <w:spacing w:before="100" w:beforeAutospacing="1" w:after="100" w:afterAutospacing="1"/>
              <w:jc w:val="center"/>
            </w:pPr>
            <w:r w:rsidRPr="00022B75">
              <w:t>30</w:t>
            </w:r>
          </w:p>
        </w:tc>
        <w:tc>
          <w:tcPr>
            <w:tcW w:w="1185" w:type="dxa"/>
          </w:tcPr>
          <w:p w:rsidR="00DB36CB" w:rsidRPr="00022B75" w:rsidRDefault="00DB36CB" w:rsidP="002D096F">
            <w:pPr>
              <w:spacing w:before="100" w:beforeAutospacing="1" w:after="100" w:afterAutospacing="1"/>
              <w:jc w:val="center"/>
            </w:pPr>
            <w:r w:rsidRPr="00022B75">
              <w:t>-</w:t>
            </w:r>
          </w:p>
        </w:tc>
        <w:tc>
          <w:tcPr>
            <w:tcW w:w="1580" w:type="dxa"/>
          </w:tcPr>
          <w:p w:rsidR="00DB36CB" w:rsidRPr="00022B75" w:rsidRDefault="00DB36CB" w:rsidP="002D096F">
            <w:pPr>
              <w:spacing w:before="100" w:beforeAutospacing="1" w:after="100" w:afterAutospacing="1"/>
              <w:jc w:val="center"/>
            </w:pPr>
            <w:r w:rsidRPr="00022B75">
              <w:t>20</w:t>
            </w:r>
          </w:p>
        </w:tc>
        <w:tc>
          <w:tcPr>
            <w:tcW w:w="1448" w:type="dxa"/>
          </w:tcPr>
          <w:p w:rsidR="00DB36CB" w:rsidRPr="00022B75" w:rsidRDefault="00DB36CB" w:rsidP="002D096F">
            <w:pPr>
              <w:spacing w:before="100" w:beforeAutospacing="1" w:after="100" w:afterAutospacing="1"/>
              <w:jc w:val="center"/>
            </w:pPr>
            <w:r w:rsidRPr="00022B75">
              <w:t>-</w:t>
            </w:r>
          </w:p>
        </w:tc>
        <w:tc>
          <w:tcPr>
            <w:tcW w:w="1185" w:type="dxa"/>
          </w:tcPr>
          <w:p w:rsidR="00DB36CB" w:rsidRPr="00022B75" w:rsidRDefault="00DB36CB" w:rsidP="002D096F">
            <w:pPr>
              <w:spacing w:before="100" w:beforeAutospacing="1" w:after="100" w:afterAutospacing="1"/>
              <w:jc w:val="center"/>
            </w:pPr>
            <w:r w:rsidRPr="00022B75">
              <w:t>-</w:t>
            </w:r>
          </w:p>
        </w:tc>
      </w:tr>
      <w:tr w:rsidR="00DB36CB" w:rsidRPr="00022B75" w:rsidTr="002D096F">
        <w:trPr>
          <w:trHeight w:val="279"/>
        </w:trPr>
        <w:tc>
          <w:tcPr>
            <w:tcW w:w="1681" w:type="dxa"/>
          </w:tcPr>
          <w:p w:rsidR="00DB36CB" w:rsidRPr="00022B75" w:rsidRDefault="00DB36CB" w:rsidP="002D096F">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DB36CB" w:rsidRPr="00022B75" w:rsidRDefault="00DB36CB" w:rsidP="002D096F">
            <w:pPr>
              <w:spacing w:before="100" w:beforeAutospacing="1" w:after="100" w:afterAutospacing="1"/>
              <w:jc w:val="center"/>
            </w:pPr>
            <w:r w:rsidRPr="00022B75">
              <w:t>3</w:t>
            </w:r>
          </w:p>
        </w:tc>
        <w:tc>
          <w:tcPr>
            <w:tcW w:w="1185" w:type="dxa"/>
          </w:tcPr>
          <w:p w:rsidR="00DB36CB" w:rsidRPr="00022B75" w:rsidRDefault="00DB36CB" w:rsidP="002D096F">
            <w:pPr>
              <w:spacing w:before="100" w:beforeAutospacing="1" w:after="100" w:afterAutospacing="1"/>
              <w:jc w:val="center"/>
            </w:pPr>
            <w:r w:rsidRPr="00022B75">
              <w:t>30</w:t>
            </w:r>
          </w:p>
        </w:tc>
        <w:tc>
          <w:tcPr>
            <w:tcW w:w="1185" w:type="dxa"/>
          </w:tcPr>
          <w:p w:rsidR="00DB36CB" w:rsidRPr="00022B75" w:rsidRDefault="00DB36CB" w:rsidP="002D096F">
            <w:pPr>
              <w:spacing w:before="100" w:beforeAutospacing="1" w:after="100" w:afterAutospacing="1"/>
              <w:jc w:val="center"/>
            </w:pPr>
            <w:r w:rsidRPr="00022B75">
              <w:t>1</w:t>
            </w:r>
          </w:p>
        </w:tc>
        <w:tc>
          <w:tcPr>
            <w:tcW w:w="1580" w:type="dxa"/>
          </w:tcPr>
          <w:p w:rsidR="00DB36CB" w:rsidRPr="00022B75" w:rsidRDefault="00DB36CB" w:rsidP="002D096F">
            <w:pPr>
              <w:spacing w:before="100" w:beforeAutospacing="1" w:after="100" w:afterAutospacing="1"/>
              <w:jc w:val="center"/>
            </w:pPr>
            <w:r w:rsidRPr="00022B75">
              <w:t>30</w:t>
            </w:r>
          </w:p>
        </w:tc>
        <w:tc>
          <w:tcPr>
            <w:tcW w:w="1448" w:type="dxa"/>
          </w:tcPr>
          <w:p w:rsidR="00DB36CB" w:rsidRPr="00022B75" w:rsidRDefault="00DB36CB" w:rsidP="002D096F">
            <w:pPr>
              <w:spacing w:before="100" w:beforeAutospacing="1" w:after="100" w:afterAutospacing="1"/>
              <w:jc w:val="center"/>
            </w:pPr>
            <w:r w:rsidRPr="00022B75">
              <w:t>10</w:t>
            </w:r>
          </w:p>
        </w:tc>
        <w:tc>
          <w:tcPr>
            <w:tcW w:w="1185" w:type="dxa"/>
          </w:tcPr>
          <w:p w:rsidR="00DB36CB" w:rsidRPr="00022B75" w:rsidRDefault="00DB36CB" w:rsidP="002D096F">
            <w:pPr>
              <w:spacing w:before="100" w:beforeAutospacing="1" w:after="100" w:afterAutospacing="1"/>
              <w:jc w:val="center"/>
            </w:pPr>
            <w:r w:rsidRPr="00022B75">
              <w:t>3</w:t>
            </w:r>
          </w:p>
        </w:tc>
      </w:tr>
      <w:tr w:rsidR="00DB36CB" w:rsidRPr="00022B75" w:rsidTr="002D096F">
        <w:trPr>
          <w:trHeight w:val="279"/>
        </w:trPr>
        <w:tc>
          <w:tcPr>
            <w:tcW w:w="1681" w:type="dxa"/>
          </w:tcPr>
          <w:p w:rsidR="00DB36CB" w:rsidRPr="00022B75" w:rsidRDefault="00DB36CB" w:rsidP="002D096F">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DB36CB" w:rsidRPr="00022B75" w:rsidRDefault="00DB36CB" w:rsidP="002D096F">
            <w:pPr>
              <w:spacing w:before="100" w:beforeAutospacing="1" w:after="100" w:afterAutospacing="1"/>
              <w:jc w:val="center"/>
            </w:pPr>
            <w:r w:rsidRPr="00022B75">
              <w:t>5</w:t>
            </w:r>
          </w:p>
        </w:tc>
        <w:tc>
          <w:tcPr>
            <w:tcW w:w="1185" w:type="dxa"/>
          </w:tcPr>
          <w:p w:rsidR="00DB36CB" w:rsidRPr="00022B75" w:rsidRDefault="00DB36CB" w:rsidP="002D096F">
            <w:pPr>
              <w:spacing w:before="100" w:beforeAutospacing="1" w:after="100" w:afterAutospacing="1"/>
              <w:jc w:val="center"/>
            </w:pPr>
            <w:r w:rsidRPr="00022B75">
              <w:t>30</w:t>
            </w:r>
          </w:p>
        </w:tc>
        <w:tc>
          <w:tcPr>
            <w:tcW w:w="1185" w:type="dxa"/>
          </w:tcPr>
          <w:p w:rsidR="00DB36CB" w:rsidRPr="00022B75" w:rsidRDefault="00DB36CB" w:rsidP="002D096F">
            <w:pPr>
              <w:spacing w:before="100" w:beforeAutospacing="1" w:after="100" w:afterAutospacing="1"/>
              <w:jc w:val="center"/>
            </w:pPr>
            <w:r w:rsidRPr="00022B75">
              <w:t>3</w:t>
            </w:r>
          </w:p>
        </w:tc>
        <w:tc>
          <w:tcPr>
            <w:tcW w:w="1580" w:type="dxa"/>
          </w:tcPr>
          <w:p w:rsidR="00DB36CB" w:rsidRPr="00022B75" w:rsidRDefault="00DB36CB" w:rsidP="002D096F">
            <w:pPr>
              <w:spacing w:before="100" w:beforeAutospacing="1" w:after="100" w:afterAutospacing="1"/>
              <w:jc w:val="center"/>
            </w:pPr>
            <w:r w:rsidRPr="00022B75">
              <w:t>30</w:t>
            </w:r>
          </w:p>
        </w:tc>
        <w:tc>
          <w:tcPr>
            <w:tcW w:w="1448" w:type="dxa"/>
          </w:tcPr>
          <w:p w:rsidR="00DB36CB" w:rsidRPr="00022B75" w:rsidRDefault="00DB36CB" w:rsidP="002D096F">
            <w:pPr>
              <w:spacing w:before="100" w:beforeAutospacing="1" w:after="100" w:afterAutospacing="1"/>
              <w:jc w:val="center"/>
            </w:pPr>
            <w:r w:rsidRPr="00022B75">
              <w:t>15</w:t>
            </w:r>
          </w:p>
        </w:tc>
        <w:tc>
          <w:tcPr>
            <w:tcW w:w="1185" w:type="dxa"/>
          </w:tcPr>
          <w:p w:rsidR="00DB36CB" w:rsidRPr="00022B75" w:rsidRDefault="00DB36CB" w:rsidP="002D096F">
            <w:pPr>
              <w:spacing w:before="100" w:beforeAutospacing="1" w:after="100" w:afterAutospacing="1"/>
              <w:jc w:val="center"/>
            </w:pPr>
            <w:r w:rsidRPr="00022B75">
              <w:t>5</w:t>
            </w:r>
          </w:p>
        </w:tc>
      </w:tr>
    </w:tbl>
    <w:p w:rsidR="00DB36CB" w:rsidRDefault="00DB36CB" w:rsidP="00DB36CB">
      <w:pPr>
        <w:tabs>
          <w:tab w:val="left" w:pos="0"/>
          <w:tab w:val="left" w:pos="709"/>
        </w:tabs>
        <w:snapToGrid w:val="0"/>
        <w:contextualSpacing/>
        <w:jc w:val="both"/>
      </w:pPr>
    </w:p>
    <w:p w:rsidR="00DB36CB" w:rsidRPr="003D094B" w:rsidRDefault="00DB36CB" w:rsidP="0009702D">
      <w:pPr>
        <w:ind w:firstLine="709"/>
        <w:jc w:val="both"/>
      </w:pPr>
      <w:r w:rsidRPr="003D094B">
        <w:t>Сараи для скота и птицы следует предусматривать на расстоянии от окон жилых помещений дома:</w:t>
      </w:r>
    </w:p>
    <w:p w:rsidR="00DB36CB" w:rsidRPr="003D094B" w:rsidRDefault="00DB36CB" w:rsidP="00DB36CB">
      <w:pPr>
        <w:ind w:firstLine="709"/>
        <w:jc w:val="both"/>
      </w:pPr>
      <w:r w:rsidRPr="003D094B">
        <w:t xml:space="preserve"> - одиночные или двойные - не менее 10 метров.</w:t>
      </w:r>
    </w:p>
    <w:p w:rsidR="00DB36CB" w:rsidRPr="00637D00" w:rsidRDefault="00DB36CB" w:rsidP="00DB36CB">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DB36CB" w:rsidRPr="00637D00" w:rsidRDefault="00DB36CB" w:rsidP="00DB36CB">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DB36CB" w:rsidRPr="00637D00" w:rsidRDefault="00DB36CB" w:rsidP="00DB36CB">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DB36CB" w:rsidRPr="00637D00" w:rsidRDefault="00DB36CB" w:rsidP="00DB36CB">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DB36CB" w:rsidRPr="00637D00" w:rsidRDefault="00DB36CB" w:rsidP="00DB36CB">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DB36CB" w:rsidRPr="00073A50" w:rsidRDefault="00DB36CB" w:rsidP="00DB36CB">
      <w:pPr>
        <w:ind w:firstLine="709"/>
        <w:jc w:val="both"/>
      </w:pPr>
      <w:r w:rsidRPr="00637D00">
        <w:t xml:space="preserve">- от стволов </w:t>
      </w:r>
      <w:r w:rsidRPr="00073A50">
        <w:t xml:space="preserve">высокорослых деревьев - </w:t>
      </w:r>
      <w:smartTag w:uri="urn:schemas-microsoft-com:office:smarttags" w:element="metricconverter">
        <w:smartTagPr>
          <w:attr w:name="ProductID" w:val="4 метров"/>
        </w:smartTagPr>
        <w:r w:rsidRPr="00073A50">
          <w:t>4 метров</w:t>
        </w:r>
      </w:smartTag>
      <w:r w:rsidRPr="00073A50">
        <w:t>;</w:t>
      </w:r>
    </w:p>
    <w:p w:rsidR="00DB36CB" w:rsidRPr="00073A50" w:rsidRDefault="00DB36CB" w:rsidP="00DB36CB">
      <w:pPr>
        <w:ind w:firstLine="709"/>
        <w:jc w:val="both"/>
      </w:pPr>
      <w:r w:rsidRPr="00073A50">
        <w:t xml:space="preserve">- от стволов среднерослых деревьев - </w:t>
      </w:r>
      <w:smartTag w:uri="urn:schemas-microsoft-com:office:smarttags" w:element="metricconverter">
        <w:smartTagPr>
          <w:attr w:name="ProductID" w:val="2 метров"/>
        </w:smartTagPr>
        <w:r w:rsidRPr="00073A50">
          <w:t>2 метров</w:t>
        </w:r>
      </w:smartTag>
      <w:r w:rsidRPr="00073A50">
        <w:t>;</w:t>
      </w:r>
    </w:p>
    <w:p w:rsidR="00DB36CB" w:rsidRPr="00073A50" w:rsidRDefault="00DB36CB" w:rsidP="00DB36CB">
      <w:pPr>
        <w:ind w:firstLine="709"/>
        <w:jc w:val="both"/>
      </w:pPr>
      <w:r w:rsidRPr="00073A50">
        <w:t>- от кустарника - 1 метра;</w:t>
      </w:r>
    </w:p>
    <w:p w:rsidR="00DB36CB" w:rsidRPr="00073A50" w:rsidRDefault="00DB36CB" w:rsidP="00DB36CB">
      <w:pPr>
        <w:widowControl w:val="0"/>
        <w:autoSpaceDE w:val="0"/>
        <w:autoSpaceDN w:val="0"/>
        <w:adjustRightInd w:val="0"/>
        <w:ind w:firstLine="709"/>
        <w:jc w:val="both"/>
      </w:pPr>
      <w:r w:rsidRPr="00073A5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073A50">
          <w:t>12 м</w:t>
        </w:r>
      </w:smartTag>
      <w:r w:rsidRPr="00073A50">
        <w:t xml:space="preserve">, до источника водоснабжения (колодца) - не менее </w:t>
      </w:r>
      <w:smartTag w:uri="urn:schemas-microsoft-com:office:smarttags" w:element="metricconverter">
        <w:smartTagPr>
          <w:attr w:name="ProductID" w:val="25 м"/>
        </w:smartTagPr>
        <w:r w:rsidRPr="00073A50">
          <w:t>25 м</w:t>
        </w:r>
      </w:smartTag>
      <w:r w:rsidRPr="00073A50">
        <w:t>.</w:t>
      </w:r>
    </w:p>
    <w:p w:rsidR="00DB36CB" w:rsidRPr="00073A50" w:rsidRDefault="00DB36CB" w:rsidP="00DB36CB">
      <w:pPr>
        <w:ind w:firstLine="709"/>
        <w:jc w:val="both"/>
      </w:pPr>
      <w:bookmarkStart w:id="85" w:name="_Hlk118299519"/>
      <w:r w:rsidRPr="00073A50">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5"/>
    <w:p w:rsidR="00DB36CB" w:rsidRPr="00073A50" w:rsidRDefault="00DB36CB" w:rsidP="00DB36CB">
      <w:pPr>
        <w:ind w:firstLine="709"/>
        <w:jc w:val="both"/>
      </w:pPr>
      <w:r w:rsidRPr="00073A50">
        <w:t>Расстояния от жилых домов составляют:</w:t>
      </w:r>
    </w:p>
    <w:p w:rsidR="00DB36CB" w:rsidRPr="00073A50" w:rsidRDefault="00DB36CB" w:rsidP="00DB36CB">
      <w:pPr>
        <w:ind w:firstLine="709"/>
        <w:jc w:val="both"/>
      </w:pPr>
      <w:r w:rsidRPr="00073A50">
        <w:t>- до контейнерных площадок не менее 20 метров;</w:t>
      </w:r>
    </w:p>
    <w:p w:rsidR="00DB36CB" w:rsidRPr="00073A50" w:rsidRDefault="00DB36CB" w:rsidP="00DB36CB">
      <w:pPr>
        <w:ind w:firstLine="709"/>
        <w:jc w:val="both"/>
      </w:pPr>
      <w:r w:rsidRPr="00073A50">
        <w:t>- до газорегуляторных пунктов в соответствии с таблицей 5;</w:t>
      </w:r>
    </w:p>
    <w:p w:rsidR="00DB36CB" w:rsidRPr="00073A50" w:rsidRDefault="00DB36CB" w:rsidP="00DB36CB">
      <w:pPr>
        <w:ind w:firstLine="709"/>
        <w:jc w:val="both"/>
      </w:pPr>
      <w:r w:rsidRPr="00073A50">
        <w:t xml:space="preserve">- до трансформаторных подстанций  не менее </w:t>
      </w:r>
      <w:smartTag w:uri="urn:schemas-microsoft-com:office:smarttags" w:element="metricconverter">
        <w:smartTagPr>
          <w:attr w:name="ProductID" w:val="10 метров"/>
        </w:smartTagPr>
        <w:r w:rsidRPr="00073A50">
          <w:t>10 метров</w:t>
        </w:r>
      </w:smartTag>
      <w:r w:rsidRPr="00073A50">
        <w:t>;</w:t>
      </w:r>
    </w:p>
    <w:p w:rsidR="00DB36CB" w:rsidRPr="00073A50" w:rsidRDefault="00DB36CB" w:rsidP="00DB36CB">
      <w:pPr>
        <w:ind w:firstLine="709"/>
        <w:jc w:val="both"/>
      </w:pPr>
      <w:r w:rsidRPr="00073A50">
        <w:t xml:space="preserve">- до границ лесных насаждений не менее </w:t>
      </w:r>
      <w:smartTag w:uri="urn:schemas-microsoft-com:office:smarttags" w:element="metricconverter">
        <w:smartTagPr>
          <w:attr w:name="ProductID" w:val="30 метров"/>
        </w:smartTagPr>
        <w:r w:rsidRPr="00073A50">
          <w:t>30 метров</w:t>
        </w:r>
      </w:smartTag>
      <w:r w:rsidRPr="00073A50">
        <w:t>.</w:t>
      </w:r>
    </w:p>
    <w:p w:rsidR="00DB36CB" w:rsidRPr="00073A50" w:rsidRDefault="0009702D" w:rsidP="0009702D">
      <w:pPr>
        <w:autoSpaceDE w:val="0"/>
        <w:autoSpaceDN w:val="0"/>
        <w:adjustRightInd w:val="0"/>
        <w:ind w:firstLine="709"/>
        <w:jc w:val="both"/>
      </w:pPr>
      <w:r>
        <w:t>Д</w:t>
      </w:r>
      <w:r w:rsidR="00DB36CB" w:rsidRPr="00073A50">
        <w:t xml:space="preserve">опускается блокирование жилых домов, а также </w:t>
      </w:r>
      <w:r w:rsidR="00DB36CB" w:rsidRPr="00073A50">
        <w:rPr>
          <w:noProof/>
        </w:rPr>
        <w:t xml:space="preserve">хозяйственных строений </w:t>
      </w:r>
      <w:r w:rsidR="00DB36CB" w:rsidRPr="00073A50">
        <w:t>на соседних земельных участках по взаимному согласию владельцев при новом строительстве с учетом противопожарных требований.</w:t>
      </w:r>
    </w:p>
    <w:p w:rsidR="00DB36CB" w:rsidRPr="00073A50" w:rsidRDefault="00DB36CB" w:rsidP="0009702D">
      <w:pPr>
        <w:ind w:firstLine="709"/>
        <w:jc w:val="both"/>
      </w:pPr>
      <w:bookmarkStart w:id="86" w:name="_Hlk118299568"/>
      <w:r w:rsidRPr="00073A50">
        <w:rPr>
          <w:shd w:val="clear" w:color="auto" w:fill="FFFFFF"/>
        </w:rPr>
        <w:lastRenderedPageBreak/>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20" w:anchor="7D20K3" w:history="1">
        <w:r w:rsidRPr="00FC3D33">
          <w:rPr>
            <w:rStyle w:val="a3"/>
            <w:color w:val="auto"/>
            <w:u w:val="none"/>
            <w:shd w:val="clear" w:color="auto" w:fill="FFFFFF"/>
          </w:rPr>
          <w:t>СП 55.13330</w:t>
        </w:r>
      </w:hyperlink>
      <w:r w:rsidRPr="00FC3D33">
        <w:rPr>
          <w:shd w:val="clear" w:color="auto" w:fill="FFFFFF"/>
        </w:rPr>
        <w:t>, </w:t>
      </w:r>
      <w:hyperlink r:id="rId21" w:anchor="7D20K3" w:history="1">
        <w:r w:rsidRPr="00FC3D33">
          <w:rPr>
            <w:rStyle w:val="a3"/>
            <w:color w:val="auto"/>
            <w:u w:val="none"/>
            <w:shd w:val="clear" w:color="auto" w:fill="FFFFFF"/>
          </w:rPr>
          <w:t>СП 4.13130</w:t>
        </w:r>
      </w:hyperlink>
      <w:r w:rsidRPr="00FC3D33">
        <w:rPr>
          <w:shd w:val="clear" w:color="auto" w:fill="FFFFFF"/>
        </w:rPr>
        <w:t>.</w:t>
      </w:r>
    </w:p>
    <w:p w:rsidR="00DB36CB" w:rsidRPr="00073A50" w:rsidRDefault="00DB36CB" w:rsidP="0009702D">
      <w:pPr>
        <w:autoSpaceDE w:val="0"/>
        <w:autoSpaceDN w:val="0"/>
        <w:adjustRightInd w:val="0"/>
        <w:ind w:firstLine="709"/>
        <w:jc w:val="both"/>
        <w:rPr>
          <w:rFonts w:ascii="Arial" w:hAnsi="Arial" w:cs="Arial"/>
          <w:sz w:val="20"/>
          <w:szCs w:val="20"/>
        </w:rPr>
      </w:pPr>
      <w:r w:rsidRPr="00073A50">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073A50">
        <w:rPr>
          <w:rFonts w:ascii="Arial" w:hAnsi="Arial" w:cs="Arial"/>
          <w:sz w:val="20"/>
          <w:szCs w:val="20"/>
        </w:rPr>
        <w:t>.</w:t>
      </w:r>
    </w:p>
    <w:bookmarkEnd w:id="86"/>
    <w:p w:rsidR="00DB36CB" w:rsidRPr="00637D00" w:rsidRDefault="00DB36CB" w:rsidP="0009702D">
      <w:pPr>
        <w:ind w:firstLine="709"/>
        <w:jc w:val="both"/>
      </w:pPr>
      <w:r w:rsidRPr="00073A50">
        <w:t>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w:t>
      </w:r>
      <w:r w:rsidRPr="00637D00">
        <w:t xml:space="preserve"> ямы должны быть расположены на расстоянии не менее </w:t>
      </w:r>
      <w:smartTag w:uri="urn:schemas-microsoft-com:office:smarttags" w:element="metricconverter">
        <w:smartTagPr>
          <w:attr w:name="ProductID" w:val="4 метров"/>
        </w:smartTagPr>
        <w:r w:rsidRPr="00637D00">
          <w:t>4 метров</w:t>
        </w:r>
      </w:smartTag>
      <w:r w:rsidRPr="00637D00">
        <w:t xml:space="preserve"> от границ участка домовладения.</w:t>
      </w:r>
    </w:p>
    <w:p w:rsidR="00DB36CB" w:rsidRDefault="00DB36CB" w:rsidP="00DB36CB">
      <w:pPr>
        <w:jc w:val="center"/>
        <w:rPr>
          <w:b/>
        </w:rPr>
      </w:pPr>
      <w:r w:rsidRPr="00637D00">
        <w:rPr>
          <w:b/>
        </w:rPr>
        <w:t>Ограждение земельных участков</w:t>
      </w:r>
    </w:p>
    <w:p w:rsidR="00DB36CB" w:rsidRPr="00192268" w:rsidRDefault="00DB36CB" w:rsidP="00DB36CB">
      <w:pPr>
        <w:ind w:firstLine="709"/>
        <w:jc w:val="both"/>
      </w:pPr>
      <w:r w:rsidRPr="00192268">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DB36CB" w:rsidRPr="00073A50" w:rsidRDefault="00DB36CB" w:rsidP="00DB36CB">
      <w:pPr>
        <w:ind w:firstLine="709"/>
        <w:jc w:val="both"/>
      </w:pPr>
      <w:bookmarkStart w:id="87" w:name="_Hlk118299602"/>
      <w:r w:rsidRPr="00073A50">
        <w:t>Высота ограждений земельных участков вдоль улиц (проездов) должна быть не более 2 метров. Ограждения с целью минимального затенения соседних земельн</w:t>
      </w:r>
      <w:r w:rsidR="0009702D">
        <w:t>ых участков должны быть не сплош</w:t>
      </w:r>
      <w:r w:rsidRPr="00073A50">
        <w:t xml:space="preserve">ные, высотой не более </w:t>
      </w:r>
      <w:smartTag w:uri="urn:schemas-microsoft-com:office:smarttags" w:element="metricconverter">
        <w:smartTagPr>
          <w:attr w:name="ProductID" w:val="1,5 м"/>
        </w:smartTagPr>
        <w:r w:rsidRPr="00073A50">
          <w:t>1,5 м</w:t>
        </w:r>
      </w:smartTag>
      <w:r w:rsidRPr="00073A50">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7"/>
    <w:p w:rsidR="00DB36CB" w:rsidRPr="00073A50" w:rsidRDefault="00DB36CB" w:rsidP="00DB36CB">
      <w:pPr>
        <w:autoSpaceDE w:val="0"/>
        <w:autoSpaceDN w:val="0"/>
        <w:adjustRightInd w:val="0"/>
        <w:jc w:val="center"/>
        <w:rPr>
          <w:b/>
        </w:rPr>
      </w:pPr>
      <w:r w:rsidRPr="00073A50">
        <w:rPr>
          <w:b/>
        </w:rPr>
        <w:t>Размещение ульев на участках для ведения личного подсобного хозяйства</w:t>
      </w:r>
    </w:p>
    <w:p w:rsidR="00DB36CB" w:rsidRPr="00073A50" w:rsidRDefault="00DB36CB" w:rsidP="00DB36CB">
      <w:pPr>
        <w:autoSpaceDE w:val="0"/>
        <w:autoSpaceDN w:val="0"/>
        <w:adjustRightInd w:val="0"/>
        <w:ind w:firstLine="709"/>
        <w:jc w:val="both"/>
      </w:pPr>
      <w:r w:rsidRPr="00073A50">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88" w:name="_Hlk118299618"/>
      <w:r w:rsidRPr="00073A50">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8"/>
    <w:p w:rsidR="00DB36CB" w:rsidRPr="00073A50" w:rsidRDefault="00DB36CB" w:rsidP="00DB36CB">
      <w:pPr>
        <w:autoSpaceDE w:val="0"/>
        <w:autoSpaceDN w:val="0"/>
        <w:adjustRightInd w:val="0"/>
        <w:jc w:val="center"/>
        <w:rPr>
          <w:b/>
        </w:rPr>
      </w:pPr>
      <w:r w:rsidRPr="00073A50">
        <w:rPr>
          <w:b/>
        </w:rPr>
        <w:t xml:space="preserve">Параметры площадок для выгула </w:t>
      </w:r>
      <w:bookmarkStart w:id="89" w:name="_Hlk118299640"/>
      <w:r w:rsidRPr="00073A50">
        <w:rPr>
          <w:b/>
        </w:rPr>
        <w:t xml:space="preserve">домашних животных </w:t>
      </w:r>
    </w:p>
    <w:bookmarkEnd w:id="89"/>
    <w:p w:rsidR="00DB36CB" w:rsidRPr="00073A50" w:rsidRDefault="00DB36CB" w:rsidP="00DB36CB">
      <w:pPr>
        <w:autoSpaceDE w:val="0"/>
        <w:autoSpaceDN w:val="0"/>
        <w:adjustRightInd w:val="0"/>
        <w:ind w:firstLine="709"/>
        <w:jc w:val="both"/>
      </w:pPr>
      <w:r w:rsidRPr="00073A50">
        <w:t>Расстояние от границы площадки до окон жилых и общественных зданий должно быть не менее  40м. Высота ограждения площадки – не менее 2м.</w:t>
      </w:r>
    </w:p>
    <w:p w:rsidR="00DB36CB" w:rsidRPr="00FA2997" w:rsidRDefault="00DB36CB" w:rsidP="00DB36CB">
      <w:pPr>
        <w:autoSpaceDE w:val="0"/>
        <w:autoSpaceDN w:val="0"/>
        <w:adjustRightInd w:val="0"/>
        <w:jc w:val="center"/>
        <w:rPr>
          <w:b/>
          <w:bCs/>
          <w:noProof/>
        </w:rPr>
      </w:pPr>
      <w:r w:rsidRPr="00073A50">
        <w:rPr>
          <w:b/>
          <w:bCs/>
        </w:rPr>
        <w:t>П</w:t>
      </w:r>
      <w:r w:rsidRPr="00073A50">
        <w:rPr>
          <w:b/>
          <w:bCs/>
          <w:noProof/>
        </w:rPr>
        <w:t xml:space="preserve">араметры </w:t>
      </w:r>
      <w:r w:rsidRPr="00073A50">
        <w:rPr>
          <w:b/>
          <w:bCs/>
        </w:rPr>
        <w:t>г</w:t>
      </w:r>
      <w:r w:rsidRPr="00073A50">
        <w:rPr>
          <w:b/>
          <w:bCs/>
          <w:noProof/>
        </w:rPr>
        <w:t xml:space="preserve">аражей,  </w:t>
      </w:r>
      <w:r w:rsidRPr="00073A50">
        <w:rPr>
          <w:b/>
          <w:bCs/>
        </w:rPr>
        <w:t>а</w:t>
      </w:r>
      <w:r w:rsidRPr="00073A50">
        <w:rPr>
          <w:b/>
          <w:bCs/>
          <w:noProof/>
        </w:rPr>
        <w:t>втостоянок и их земельных</w:t>
      </w:r>
      <w:r w:rsidRPr="00FA2997">
        <w:rPr>
          <w:b/>
          <w:bCs/>
          <w:noProof/>
        </w:rPr>
        <w:t xml:space="preserve"> участков</w:t>
      </w:r>
    </w:p>
    <w:p w:rsidR="00DB36CB" w:rsidRPr="00FA2997" w:rsidRDefault="00DB36CB" w:rsidP="00DB36CB">
      <w:pPr>
        <w:autoSpaceDE w:val="0"/>
        <w:autoSpaceDN w:val="0"/>
        <w:adjustRightInd w:val="0"/>
        <w:ind w:firstLine="709"/>
        <w:jc w:val="both"/>
        <w:rPr>
          <w:noProof/>
        </w:rPr>
      </w:pPr>
      <w:r w:rsidRPr="00FA2997">
        <w:rPr>
          <w:noProof/>
        </w:rPr>
        <w:t xml:space="preserve"> Размеры гаражных боксов в осях:</w:t>
      </w:r>
    </w:p>
    <w:p w:rsidR="00DB36CB" w:rsidRPr="00FA2997" w:rsidRDefault="00DB36CB" w:rsidP="00DB36CB">
      <w:pPr>
        <w:autoSpaceDE w:val="0"/>
        <w:autoSpaceDN w:val="0"/>
        <w:adjustRightInd w:val="0"/>
        <w:ind w:firstLine="709"/>
        <w:jc w:val="both"/>
        <w:rPr>
          <w:noProof/>
        </w:rPr>
      </w:pPr>
      <w:r w:rsidRPr="00FA2997">
        <w:rPr>
          <w:noProof/>
        </w:rPr>
        <w:t xml:space="preserve"> 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DB36CB" w:rsidRPr="00FA2997" w:rsidRDefault="00DB36CB" w:rsidP="00DB36CB">
      <w:pPr>
        <w:autoSpaceDE w:val="0"/>
        <w:autoSpaceDN w:val="0"/>
        <w:adjustRightInd w:val="0"/>
        <w:ind w:firstLine="709"/>
        <w:jc w:val="both"/>
        <w:rPr>
          <w:noProof/>
        </w:rPr>
      </w:pPr>
      <w:r w:rsidRPr="00FA2997">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DB36CB" w:rsidRPr="00FA2997" w:rsidRDefault="00DB36CB" w:rsidP="00DB36CB">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DB36CB" w:rsidRPr="00FA2997" w:rsidRDefault="00DB36CB" w:rsidP="00DB36CB">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000C7B21">
        <w:t>.</w:t>
      </w:r>
    </w:p>
    <w:p w:rsidR="00DB36CB" w:rsidRPr="00FA2997" w:rsidRDefault="00DB36CB" w:rsidP="00DB36CB">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9"/>
        <w:gridCol w:w="3021"/>
        <w:gridCol w:w="1897"/>
      </w:tblGrid>
      <w:tr w:rsidR="00DB36CB" w:rsidRPr="00CA555D" w:rsidTr="00FC3D33">
        <w:trPr>
          <w:tblHeader/>
        </w:trPr>
        <w:tc>
          <w:tcPr>
            <w:tcW w:w="4319" w:type="dxa"/>
            <w:vAlign w:val="center"/>
          </w:tcPr>
          <w:p w:rsidR="00DB36CB" w:rsidRPr="00CA555D" w:rsidRDefault="00DB36CB" w:rsidP="002D096F">
            <w:pPr>
              <w:autoSpaceDE w:val="0"/>
              <w:autoSpaceDN w:val="0"/>
              <w:adjustRightInd w:val="0"/>
            </w:pPr>
            <w:r w:rsidRPr="00CA555D">
              <w:t>Объекты, здания и сооружения</w:t>
            </w:r>
          </w:p>
        </w:tc>
        <w:tc>
          <w:tcPr>
            <w:tcW w:w="3021" w:type="dxa"/>
            <w:vAlign w:val="center"/>
          </w:tcPr>
          <w:p w:rsidR="00DB36CB" w:rsidRPr="00CA555D" w:rsidRDefault="00DB36CB" w:rsidP="002D096F">
            <w:pPr>
              <w:autoSpaceDE w:val="0"/>
              <w:autoSpaceDN w:val="0"/>
              <w:adjustRightInd w:val="0"/>
            </w:pPr>
            <w:r w:rsidRPr="00CA555D">
              <w:t>Расчетная единица</w:t>
            </w:r>
          </w:p>
        </w:tc>
        <w:tc>
          <w:tcPr>
            <w:tcW w:w="1897" w:type="dxa"/>
            <w:vAlign w:val="center"/>
          </w:tcPr>
          <w:p w:rsidR="00DB36CB" w:rsidRPr="00CA555D" w:rsidRDefault="00DB36CB" w:rsidP="002D096F">
            <w:pPr>
              <w:autoSpaceDE w:val="0"/>
              <w:autoSpaceDN w:val="0"/>
              <w:adjustRightInd w:val="0"/>
            </w:pPr>
            <w:r w:rsidRPr="00CA555D">
              <w:t>Число машино-мест на расчетную единицу</w:t>
            </w:r>
          </w:p>
        </w:tc>
      </w:tr>
      <w:tr w:rsidR="00FC3D33" w:rsidRPr="00CA555D" w:rsidTr="00FC3D33">
        <w:tc>
          <w:tcPr>
            <w:tcW w:w="4319" w:type="dxa"/>
            <w:vAlign w:val="center"/>
          </w:tcPr>
          <w:p w:rsidR="00FC3D33" w:rsidRPr="00FC3D33" w:rsidRDefault="00FC3D33" w:rsidP="00FC3D33">
            <w:pPr>
              <w:autoSpaceDE w:val="0"/>
              <w:autoSpaceDN w:val="0"/>
              <w:adjustRightInd w:val="0"/>
            </w:pPr>
            <w:r w:rsidRPr="00FC3D33">
              <w:lastRenderedPageBreak/>
              <w:t>Индивидуальный жилой дом</w:t>
            </w:r>
          </w:p>
        </w:tc>
        <w:tc>
          <w:tcPr>
            <w:tcW w:w="3021" w:type="dxa"/>
            <w:vAlign w:val="center"/>
          </w:tcPr>
          <w:p w:rsidR="00FC3D33" w:rsidRPr="00CA555D" w:rsidRDefault="00FC3D33" w:rsidP="00FC3D33">
            <w:pPr>
              <w:autoSpaceDE w:val="0"/>
              <w:autoSpaceDN w:val="0"/>
              <w:adjustRightInd w:val="0"/>
            </w:pPr>
            <w:r w:rsidRPr="00CA555D">
              <w:t>участок</w:t>
            </w:r>
          </w:p>
        </w:tc>
        <w:tc>
          <w:tcPr>
            <w:tcW w:w="1897" w:type="dxa"/>
            <w:vAlign w:val="center"/>
          </w:tcPr>
          <w:p w:rsidR="00FC3D33" w:rsidRPr="00CA555D" w:rsidRDefault="00FC3D33" w:rsidP="00FC3D33">
            <w:pPr>
              <w:autoSpaceDE w:val="0"/>
              <w:autoSpaceDN w:val="0"/>
              <w:adjustRightInd w:val="0"/>
            </w:pPr>
            <w:r w:rsidRPr="00CA555D">
              <w:t>2</w:t>
            </w:r>
          </w:p>
        </w:tc>
      </w:tr>
      <w:tr w:rsidR="00FC3D33" w:rsidRPr="00CA555D" w:rsidTr="00FC3D33">
        <w:tc>
          <w:tcPr>
            <w:tcW w:w="4319" w:type="dxa"/>
            <w:vAlign w:val="center"/>
          </w:tcPr>
          <w:p w:rsidR="00FC3D33" w:rsidRPr="00FC3D33" w:rsidRDefault="00FC3D33" w:rsidP="00FC3D33">
            <w:pPr>
              <w:autoSpaceDE w:val="0"/>
              <w:autoSpaceDN w:val="0"/>
              <w:adjustRightInd w:val="0"/>
            </w:pPr>
            <w:r w:rsidRPr="00FC3D33">
              <w:t>Дом блокированной застройки</w:t>
            </w:r>
          </w:p>
        </w:tc>
        <w:tc>
          <w:tcPr>
            <w:tcW w:w="3021" w:type="dxa"/>
            <w:vAlign w:val="center"/>
          </w:tcPr>
          <w:p w:rsidR="00FC3D33" w:rsidRPr="00022B75" w:rsidRDefault="00FC3D33" w:rsidP="00FC3D33">
            <w:pPr>
              <w:autoSpaceDE w:val="0"/>
              <w:autoSpaceDN w:val="0"/>
              <w:adjustRightInd w:val="0"/>
            </w:pPr>
            <w:r>
              <w:t>на один блок</w:t>
            </w:r>
          </w:p>
        </w:tc>
        <w:tc>
          <w:tcPr>
            <w:tcW w:w="1897" w:type="dxa"/>
            <w:vAlign w:val="center"/>
          </w:tcPr>
          <w:p w:rsidR="00FC3D33" w:rsidRPr="00CA555D" w:rsidRDefault="00FC3D33" w:rsidP="00FC3D33">
            <w:pPr>
              <w:autoSpaceDE w:val="0"/>
              <w:autoSpaceDN w:val="0"/>
              <w:adjustRightInd w:val="0"/>
            </w:pPr>
            <w:r w:rsidRPr="00CA555D">
              <w:t>1</w:t>
            </w:r>
          </w:p>
        </w:tc>
      </w:tr>
    </w:tbl>
    <w:p w:rsidR="000C7B21" w:rsidRDefault="000C7B21" w:rsidP="00DB36CB">
      <w:pPr>
        <w:autoSpaceDE w:val="0"/>
        <w:autoSpaceDN w:val="0"/>
        <w:adjustRightInd w:val="0"/>
        <w:ind w:firstLine="709"/>
        <w:jc w:val="both"/>
      </w:pPr>
    </w:p>
    <w:p w:rsidR="00DB36CB" w:rsidRPr="00FA2997" w:rsidRDefault="00DB36CB" w:rsidP="00DB36CB">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DB36CB" w:rsidRPr="00FA2997" w:rsidRDefault="00DB36CB" w:rsidP="000C7B21">
      <w:pPr>
        <w:ind w:firstLine="709"/>
        <w:jc w:val="both"/>
      </w:pPr>
      <w:r w:rsidRPr="00FA2997">
        <w:t xml:space="preserve">Отдельно стоящие газорегуляторные пункты должны располагаться от зданий и сооружений на расстояниях не менее приведенных в таблице </w:t>
      </w:r>
      <w:r>
        <w:t>5</w:t>
      </w:r>
      <w:r w:rsidRPr="00FA2997">
        <w:t xml:space="preserve">. </w:t>
      </w:r>
    </w:p>
    <w:p w:rsidR="00DB36CB" w:rsidRPr="00FA2997" w:rsidRDefault="00DB36CB" w:rsidP="00DB36CB">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985"/>
        <w:gridCol w:w="1680"/>
      </w:tblGrid>
      <w:tr w:rsidR="00DB36CB" w:rsidRPr="00CA555D" w:rsidTr="002D096F">
        <w:trPr>
          <w:trHeight w:val="397"/>
        </w:trPr>
        <w:tc>
          <w:tcPr>
            <w:tcW w:w="1985" w:type="dxa"/>
            <w:vMerge w:val="restart"/>
          </w:tcPr>
          <w:p w:rsidR="00DB36CB" w:rsidRPr="00CA555D" w:rsidRDefault="00DB36CB" w:rsidP="002D096F">
            <w:pPr>
              <w:jc w:val="center"/>
            </w:pPr>
            <w:r w:rsidRPr="00CA555D">
              <w:t>Давление газа на вводе в ГРП,ГРПБ,ШРП (Мпа)</w:t>
            </w:r>
          </w:p>
        </w:tc>
        <w:tc>
          <w:tcPr>
            <w:tcW w:w="7350" w:type="dxa"/>
            <w:gridSpan w:val="4"/>
            <w:vAlign w:val="center"/>
          </w:tcPr>
          <w:p w:rsidR="00DB36CB" w:rsidRPr="00CA555D" w:rsidRDefault="00DB36CB" w:rsidP="002D096F">
            <w:pPr>
              <w:jc w:val="center"/>
            </w:pPr>
            <w:r w:rsidRPr="00CA555D">
              <w:t>Расстояние в свету от отдельно стоящих ГРП, ГРПБ и отдельно стоящих ШРП по горизонтали (м), до</w:t>
            </w:r>
          </w:p>
        </w:tc>
      </w:tr>
      <w:tr w:rsidR="00DB36CB" w:rsidRPr="00CA555D" w:rsidTr="002D096F">
        <w:trPr>
          <w:trHeight w:val="103"/>
        </w:trPr>
        <w:tc>
          <w:tcPr>
            <w:tcW w:w="1985" w:type="dxa"/>
            <w:vMerge/>
          </w:tcPr>
          <w:p w:rsidR="00DB36CB" w:rsidRPr="00963CAD" w:rsidRDefault="00DB36CB" w:rsidP="002D096F">
            <w:pPr>
              <w:pStyle w:val="a4"/>
              <w:tabs>
                <w:tab w:val="left" w:pos="176"/>
              </w:tabs>
              <w:spacing w:after="0" w:line="240" w:lineRule="auto"/>
              <w:ind w:left="360"/>
              <w:jc w:val="center"/>
              <w:rPr>
                <w:rFonts w:ascii="Times New Roman" w:hAnsi="Times New Roman"/>
                <w:sz w:val="24"/>
                <w:szCs w:val="24"/>
              </w:rPr>
            </w:pPr>
          </w:p>
        </w:tc>
        <w:tc>
          <w:tcPr>
            <w:tcW w:w="1516" w:type="dxa"/>
          </w:tcPr>
          <w:p w:rsidR="00DB36CB" w:rsidRPr="00CA555D" w:rsidRDefault="00DB36CB" w:rsidP="002D096F">
            <w:pPr>
              <w:jc w:val="center"/>
            </w:pPr>
            <w:r w:rsidRPr="00CA555D">
              <w:t>Зданий и сооружений</w:t>
            </w:r>
          </w:p>
        </w:tc>
        <w:tc>
          <w:tcPr>
            <w:tcW w:w="2169" w:type="dxa"/>
            <w:vAlign w:val="center"/>
          </w:tcPr>
          <w:p w:rsidR="00DB36CB" w:rsidRPr="00CA555D" w:rsidRDefault="00DB36CB" w:rsidP="002D096F">
            <w:pPr>
              <w:jc w:val="center"/>
            </w:pPr>
            <w:r w:rsidRPr="00CA555D">
              <w:t>Железнодорожных путей (до ближайшего рельса)</w:t>
            </w:r>
          </w:p>
        </w:tc>
        <w:tc>
          <w:tcPr>
            <w:tcW w:w="1985" w:type="dxa"/>
            <w:vAlign w:val="center"/>
          </w:tcPr>
          <w:p w:rsidR="00DB36CB" w:rsidRPr="00CA555D" w:rsidRDefault="00DB36CB" w:rsidP="002D096F">
            <w:pPr>
              <w:jc w:val="center"/>
            </w:pPr>
            <w:r w:rsidRPr="00CA555D">
              <w:t>Автомобильных дорог (до обочины)</w:t>
            </w:r>
          </w:p>
        </w:tc>
        <w:tc>
          <w:tcPr>
            <w:tcW w:w="1680" w:type="dxa"/>
            <w:vAlign w:val="center"/>
          </w:tcPr>
          <w:p w:rsidR="00DB36CB" w:rsidRPr="00CA555D" w:rsidRDefault="00DB36CB" w:rsidP="002D096F">
            <w:pPr>
              <w:jc w:val="center"/>
            </w:pPr>
            <w:r w:rsidRPr="00CA555D">
              <w:t>Воздушных линий электроп</w:t>
            </w:r>
            <w:r>
              <w:t>ере-д</w:t>
            </w:r>
            <w:r w:rsidRPr="00CA555D">
              <w:t>ач</w:t>
            </w:r>
          </w:p>
        </w:tc>
      </w:tr>
      <w:tr w:rsidR="00DB36CB" w:rsidRPr="00CA555D" w:rsidTr="002D096F">
        <w:trPr>
          <w:trHeight w:val="651"/>
        </w:trPr>
        <w:tc>
          <w:tcPr>
            <w:tcW w:w="1985" w:type="dxa"/>
            <w:tcBorders>
              <w:top w:val="single" w:sz="4" w:space="0" w:color="auto"/>
              <w:left w:val="single" w:sz="4" w:space="0" w:color="auto"/>
              <w:bottom w:val="single" w:sz="4" w:space="0" w:color="auto"/>
              <w:right w:val="single" w:sz="4" w:space="0" w:color="auto"/>
            </w:tcBorders>
          </w:tcPr>
          <w:p w:rsidR="00DB36CB" w:rsidRPr="00963CAD" w:rsidRDefault="00DB36CB" w:rsidP="002D096F">
            <w:pPr>
              <w:pStyle w:val="a4"/>
              <w:tabs>
                <w:tab w:val="left" w:pos="318"/>
              </w:tabs>
              <w:spacing w:after="0" w:line="240" w:lineRule="auto"/>
              <w:ind w:left="-108"/>
              <w:jc w:val="center"/>
              <w:rPr>
                <w:rFonts w:ascii="Times New Roman" w:hAnsi="Times New Roman"/>
                <w:sz w:val="24"/>
                <w:szCs w:val="24"/>
              </w:rPr>
            </w:pPr>
          </w:p>
          <w:p w:rsidR="00DB36CB" w:rsidRPr="00963CAD" w:rsidRDefault="00DB36CB" w:rsidP="002D096F">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jc w:val="center"/>
            </w:pPr>
          </w:p>
          <w:p w:rsidR="00DB36CB" w:rsidRPr="00CA555D" w:rsidRDefault="00DB36CB" w:rsidP="002D096F">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DB36CB" w:rsidRPr="00CA555D" w:rsidRDefault="00DB36CB" w:rsidP="002D096F">
            <w:pPr>
              <w:jc w:val="center"/>
            </w:pPr>
            <w:r w:rsidRPr="00CA555D">
              <w:t>10</w:t>
            </w:r>
          </w:p>
        </w:tc>
        <w:tc>
          <w:tcPr>
            <w:tcW w:w="1985" w:type="dxa"/>
            <w:tcBorders>
              <w:top w:val="single" w:sz="4" w:space="0" w:color="auto"/>
              <w:left w:val="single" w:sz="4" w:space="0" w:color="auto"/>
              <w:bottom w:val="single" w:sz="4" w:space="0" w:color="auto"/>
              <w:right w:val="single" w:sz="4" w:space="0" w:color="auto"/>
            </w:tcBorders>
            <w:vAlign w:val="center"/>
          </w:tcPr>
          <w:p w:rsidR="00DB36CB" w:rsidRPr="00CA555D" w:rsidRDefault="00DB36CB" w:rsidP="002D096F">
            <w:pPr>
              <w:jc w:val="center"/>
            </w:pPr>
            <w:r w:rsidRPr="00CA555D">
              <w:t>5</w:t>
            </w:r>
          </w:p>
        </w:tc>
        <w:tc>
          <w:tcPr>
            <w:tcW w:w="1680" w:type="dxa"/>
            <w:vMerge w:val="restart"/>
            <w:tcBorders>
              <w:left w:val="single" w:sz="4" w:space="0" w:color="auto"/>
              <w:right w:val="single" w:sz="4" w:space="0" w:color="auto"/>
            </w:tcBorders>
            <w:vAlign w:val="center"/>
          </w:tcPr>
          <w:p w:rsidR="00DB36CB" w:rsidRPr="00CA555D" w:rsidRDefault="00DB36CB" w:rsidP="002D096F">
            <w:pPr>
              <w:jc w:val="center"/>
            </w:pPr>
            <w:r w:rsidRPr="00CA555D">
              <w:t>Не менее 1,5 высоты опоры</w:t>
            </w:r>
          </w:p>
        </w:tc>
      </w:tr>
      <w:tr w:rsidR="00DB36CB" w:rsidRPr="00CA555D" w:rsidTr="002D096F">
        <w:trPr>
          <w:trHeight w:val="651"/>
        </w:trPr>
        <w:tc>
          <w:tcPr>
            <w:tcW w:w="1985" w:type="dxa"/>
            <w:tcBorders>
              <w:top w:val="single" w:sz="4" w:space="0" w:color="auto"/>
              <w:left w:val="single" w:sz="4" w:space="0" w:color="auto"/>
              <w:bottom w:val="single" w:sz="4" w:space="0" w:color="auto"/>
              <w:right w:val="single" w:sz="4" w:space="0" w:color="auto"/>
            </w:tcBorders>
          </w:tcPr>
          <w:p w:rsidR="00DB36CB" w:rsidRPr="00963CAD" w:rsidRDefault="00DB36CB" w:rsidP="002D096F">
            <w:pPr>
              <w:pStyle w:val="a4"/>
              <w:tabs>
                <w:tab w:val="left" w:pos="318"/>
              </w:tabs>
              <w:spacing w:after="0" w:line="240" w:lineRule="auto"/>
              <w:ind w:left="0"/>
              <w:jc w:val="center"/>
              <w:rPr>
                <w:rFonts w:ascii="Times New Roman" w:hAnsi="Times New Roman"/>
                <w:sz w:val="24"/>
                <w:szCs w:val="24"/>
              </w:rPr>
            </w:pPr>
          </w:p>
          <w:p w:rsidR="00DB36CB" w:rsidRPr="00963CAD" w:rsidRDefault="00DB36CB" w:rsidP="002D096F">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jc w:val="center"/>
            </w:pPr>
          </w:p>
          <w:p w:rsidR="00DB36CB" w:rsidRPr="00CA555D" w:rsidRDefault="00DB36CB" w:rsidP="002D096F">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DB36CB" w:rsidRPr="00CA555D" w:rsidRDefault="00DB36CB" w:rsidP="002D096F">
            <w:pPr>
              <w:jc w:val="center"/>
            </w:pPr>
            <w:r w:rsidRPr="00CA555D">
              <w:t>15</w:t>
            </w:r>
          </w:p>
        </w:tc>
        <w:tc>
          <w:tcPr>
            <w:tcW w:w="1985" w:type="dxa"/>
            <w:tcBorders>
              <w:top w:val="single" w:sz="4" w:space="0" w:color="auto"/>
              <w:left w:val="single" w:sz="4" w:space="0" w:color="auto"/>
              <w:bottom w:val="single" w:sz="4" w:space="0" w:color="auto"/>
              <w:right w:val="single" w:sz="4" w:space="0" w:color="auto"/>
            </w:tcBorders>
            <w:vAlign w:val="center"/>
          </w:tcPr>
          <w:p w:rsidR="00DB36CB" w:rsidRPr="00CA555D" w:rsidRDefault="00DB36CB" w:rsidP="002D096F">
            <w:pPr>
              <w:jc w:val="center"/>
            </w:pPr>
            <w:r w:rsidRPr="00CA555D">
              <w:t>8</w:t>
            </w:r>
          </w:p>
        </w:tc>
        <w:tc>
          <w:tcPr>
            <w:tcW w:w="1680" w:type="dxa"/>
            <w:vMerge/>
            <w:tcBorders>
              <w:left w:val="single" w:sz="4" w:space="0" w:color="auto"/>
              <w:bottom w:val="single" w:sz="4" w:space="0" w:color="auto"/>
              <w:right w:val="single" w:sz="4" w:space="0" w:color="auto"/>
            </w:tcBorders>
            <w:vAlign w:val="center"/>
          </w:tcPr>
          <w:p w:rsidR="00DB36CB" w:rsidRPr="00CA555D" w:rsidRDefault="00DB36CB" w:rsidP="002D096F">
            <w:pPr>
              <w:jc w:val="center"/>
            </w:pPr>
          </w:p>
        </w:tc>
      </w:tr>
    </w:tbl>
    <w:p w:rsidR="00DB36CB" w:rsidRPr="00FA2997" w:rsidRDefault="00DB36CB" w:rsidP="00DB36CB">
      <w:pPr>
        <w:rPr>
          <w:sz w:val="20"/>
          <w:szCs w:val="20"/>
        </w:rPr>
      </w:pPr>
      <w:r w:rsidRPr="00FA2997">
        <w:rPr>
          <w:sz w:val="18"/>
          <w:szCs w:val="18"/>
        </w:rPr>
        <w:t xml:space="preserve"> </w:t>
      </w:r>
      <w:r w:rsidRPr="00FA2997">
        <w:rPr>
          <w:sz w:val="20"/>
          <w:szCs w:val="20"/>
        </w:rPr>
        <w:t>Примечания:</w:t>
      </w:r>
    </w:p>
    <w:p w:rsidR="00DB36CB" w:rsidRPr="00FA2997" w:rsidRDefault="00DB36CB" w:rsidP="00DB36CB">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DB36CB" w:rsidRPr="00FA2997" w:rsidRDefault="00DB36CB" w:rsidP="00DB36CB">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DB36CB" w:rsidRPr="00FA2997" w:rsidRDefault="00DB36CB" w:rsidP="00DB36CB">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DB36CB" w:rsidRPr="00A343C0" w:rsidRDefault="00DB36CB" w:rsidP="00DB36CB">
      <w:pPr>
        <w:jc w:val="center"/>
        <w:rPr>
          <w:color w:val="0070C0"/>
        </w:rPr>
      </w:pPr>
      <w:r w:rsidRPr="00A343C0">
        <w:rPr>
          <w:b/>
        </w:rPr>
        <w:t>Расчетные параметры улиц и дорог</w:t>
      </w:r>
    </w:p>
    <w:p w:rsidR="00DB36CB" w:rsidRPr="00A343C0" w:rsidRDefault="00DB36CB" w:rsidP="00DB36CB">
      <w:pPr>
        <w:ind w:firstLine="709"/>
        <w:jc w:val="both"/>
        <w:rPr>
          <w:color w:val="0070C0"/>
        </w:rPr>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DB36CB" w:rsidRPr="00FA2997" w:rsidRDefault="00DB36CB" w:rsidP="00DB36CB">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DB36CB" w:rsidRPr="00310D9C" w:rsidRDefault="00DB36CB" w:rsidP="0009702D">
      <w:pPr>
        <w:autoSpaceDE w:val="0"/>
        <w:autoSpaceDN w:val="0"/>
        <w:adjustRightInd w:val="0"/>
        <w:ind w:firstLine="709"/>
      </w:pPr>
      <w:r w:rsidRPr="00310D9C">
        <w:t>1. В границах зоны Ж1 запрещается:</w:t>
      </w:r>
    </w:p>
    <w:p w:rsidR="00DB36CB" w:rsidRPr="00310D9C" w:rsidRDefault="00DB36CB" w:rsidP="0009702D">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B36CB" w:rsidRPr="00310D9C" w:rsidRDefault="00DB36CB" w:rsidP="0009702D">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DB36CB" w:rsidRPr="00310D9C" w:rsidRDefault="00DB36CB" w:rsidP="0009702D">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DB36CB" w:rsidRPr="00310D9C" w:rsidRDefault="00DB36CB" w:rsidP="0009702D">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DB36CB" w:rsidRPr="00851E4A" w:rsidRDefault="00DB36CB" w:rsidP="0009702D">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DB36CB" w:rsidRPr="00310D9C" w:rsidRDefault="00DB36CB" w:rsidP="0009702D">
      <w:pPr>
        <w:snapToGrid w:val="0"/>
        <w:ind w:firstLine="709"/>
        <w:contextualSpacing/>
        <w:jc w:val="both"/>
      </w:pPr>
      <w:r w:rsidRPr="00310D9C">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DB36CB" w:rsidRPr="00310D9C" w:rsidRDefault="00DB36CB" w:rsidP="0009702D">
      <w:pPr>
        <w:snapToGrid w:val="0"/>
        <w:ind w:firstLine="709"/>
        <w:contextualSpacing/>
        <w:jc w:val="both"/>
      </w:pPr>
      <w:r w:rsidRPr="00310D9C">
        <w:lastRenderedPageBreak/>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DB36CB" w:rsidRPr="00DE1E3D" w:rsidRDefault="00DB36CB" w:rsidP="0009702D">
      <w:pPr>
        <w:snapToGrid w:val="0"/>
        <w:ind w:firstLine="709"/>
        <w:contextualSpacing/>
        <w:jc w:val="both"/>
      </w:pPr>
      <w:r w:rsidRPr="00310D9C">
        <w:t xml:space="preserve">-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DB36CB" w:rsidRPr="00A91914" w:rsidRDefault="00DB36CB" w:rsidP="0009702D">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DB36CB" w:rsidRPr="00310D9C" w:rsidRDefault="00DB36CB" w:rsidP="0009702D">
      <w:pPr>
        <w:snapToGrid w:val="0"/>
        <w:ind w:firstLine="709"/>
        <w:contextualSpacing/>
        <w:jc w:val="both"/>
      </w:pPr>
      <w:r w:rsidRPr="00310D9C">
        <w:t>- размещение объектов с режимом функционирования после 23 часов.</w:t>
      </w:r>
    </w:p>
    <w:p w:rsidR="00DB36CB" w:rsidRPr="00851E4A" w:rsidRDefault="00DB36CB" w:rsidP="00DB36C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46 Правил</w:t>
      </w:r>
      <w:r w:rsidRPr="00851E4A">
        <w:t>.</w:t>
      </w:r>
    </w:p>
    <w:p w:rsidR="00DB36CB" w:rsidRDefault="00DB36CB" w:rsidP="00DB36CB">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DB36CB" w:rsidRPr="00CD66C6" w:rsidRDefault="00DB36CB" w:rsidP="0009702D">
      <w:pPr>
        <w:pStyle w:val="ac"/>
        <w:suppressAutoHyphens w:val="0"/>
        <w:rPr>
          <w:sz w:val="24"/>
          <w:szCs w:val="24"/>
        </w:rPr>
      </w:pPr>
      <w:r w:rsidRPr="00CD66C6">
        <w:rPr>
          <w:noProof/>
          <w:sz w:val="24"/>
          <w:szCs w:val="24"/>
        </w:rPr>
        <w:t xml:space="preserve">Зона малоэтажной многоквартирной смешанной </w:t>
      </w:r>
      <w:r w:rsidRPr="00CD66C6">
        <w:rPr>
          <w:sz w:val="24"/>
          <w:szCs w:val="24"/>
        </w:rPr>
        <w:t>ж</w:t>
      </w:r>
      <w:r w:rsidRPr="00CD66C6">
        <w:rPr>
          <w:noProof/>
          <w:sz w:val="24"/>
          <w:szCs w:val="24"/>
        </w:rPr>
        <w:t xml:space="preserve">илой </w:t>
      </w:r>
      <w:r w:rsidRPr="00CD66C6">
        <w:rPr>
          <w:sz w:val="24"/>
          <w:szCs w:val="24"/>
        </w:rPr>
        <w:t>з</w:t>
      </w:r>
      <w:r w:rsidRPr="00CD66C6">
        <w:rPr>
          <w:noProof/>
          <w:sz w:val="24"/>
          <w:szCs w:val="24"/>
        </w:rPr>
        <w:t xml:space="preserve">астройки </w:t>
      </w:r>
      <w:r w:rsidRPr="00CD66C6">
        <w:rPr>
          <w:sz w:val="24"/>
          <w:szCs w:val="24"/>
        </w:rPr>
        <w:t>предназначена</w:t>
      </w:r>
      <w:r w:rsidRPr="00CD66C6">
        <w:rPr>
          <w:noProof/>
          <w:sz w:val="24"/>
          <w:szCs w:val="24"/>
        </w:rPr>
        <w:t xml:space="preserve"> </w:t>
      </w:r>
      <w:r w:rsidRPr="00CD66C6">
        <w:rPr>
          <w:sz w:val="24"/>
          <w:szCs w:val="24"/>
        </w:rPr>
        <w:t>д</w:t>
      </w:r>
      <w:r w:rsidRPr="00CD66C6">
        <w:rPr>
          <w:noProof/>
          <w:sz w:val="24"/>
          <w:szCs w:val="24"/>
        </w:rPr>
        <w:t xml:space="preserve">ля </w:t>
      </w:r>
      <w:r w:rsidRPr="00CD66C6">
        <w:rPr>
          <w:sz w:val="24"/>
          <w:szCs w:val="24"/>
        </w:rPr>
        <w:t>п</w:t>
      </w:r>
      <w:r w:rsidRPr="00CD66C6">
        <w:rPr>
          <w:noProof/>
          <w:sz w:val="24"/>
          <w:szCs w:val="24"/>
        </w:rPr>
        <w:t xml:space="preserve">роживания в индивидуальных и блокированных жилых домах не выше 3-х надземных этажей с </w:t>
      </w:r>
      <w:r>
        <w:rPr>
          <w:noProof/>
          <w:sz w:val="24"/>
          <w:szCs w:val="24"/>
        </w:rPr>
        <w:t>индивидуальными</w:t>
      </w:r>
      <w:r w:rsidRPr="00CD66C6">
        <w:rPr>
          <w:noProof/>
          <w:sz w:val="24"/>
          <w:szCs w:val="24"/>
        </w:rPr>
        <w:t xml:space="preserve"> </w:t>
      </w:r>
      <w:r w:rsidRPr="00073A50">
        <w:rPr>
          <w:noProof/>
          <w:sz w:val="24"/>
          <w:szCs w:val="24"/>
        </w:rPr>
        <w:t xml:space="preserve">земельными участками и многоквартирных жилых домах высотой до 4 этажей, включая мансардный. </w:t>
      </w:r>
      <w:bookmarkStart w:id="90" w:name="_Hlk118299706"/>
      <w:r w:rsidRPr="00073A50">
        <w:rPr>
          <w:noProof/>
          <w:sz w:val="24"/>
          <w:szCs w:val="24"/>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073A50">
        <w:rPr>
          <w:sz w:val="24"/>
          <w:szCs w:val="24"/>
        </w:rPr>
        <w:t xml:space="preserve">  </w:t>
      </w:r>
      <w:bookmarkEnd w:id="90"/>
      <w:r w:rsidRPr="00073A50">
        <w:rPr>
          <w:sz w:val="24"/>
          <w:szCs w:val="24"/>
        </w:rPr>
        <w:t>Возможность размещения объектов обслуживания жилой застройки во встроенных, пристроенных и встроено-пристроенных</w:t>
      </w:r>
      <w:r w:rsidRPr="00CD66C6">
        <w:rPr>
          <w:sz w:val="24"/>
          <w:szCs w:val="24"/>
        </w:rPr>
        <w:t xml:space="preserve"> помещениях малоэтажного многоквартирного дома,</w:t>
      </w:r>
      <w:r w:rsidRPr="00224546">
        <w:rPr>
          <w:sz w:val="24"/>
          <w:szCs w:val="24"/>
        </w:rPr>
        <w:t xml:space="preserve"> </w:t>
      </w:r>
      <w:r w:rsidRPr="00CD66C6">
        <w:rPr>
          <w:sz w:val="24"/>
          <w:szCs w:val="24"/>
        </w:rPr>
        <w:t>при</w:t>
      </w:r>
      <w:r w:rsidRPr="00224546">
        <w:rPr>
          <w:sz w:val="24"/>
          <w:szCs w:val="24"/>
        </w:rPr>
        <w:t xml:space="preserve"> </w:t>
      </w:r>
      <w:r w:rsidRPr="00CD66C6">
        <w:rPr>
          <w:sz w:val="24"/>
          <w:szCs w:val="24"/>
        </w:rPr>
        <w:t>условии,</w:t>
      </w:r>
      <w:r w:rsidRPr="00224546">
        <w:rPr>
          <w:sz w:val="24"/>
          <w:szCs w:val="24"/>
        </w:rPr>
        <w:t xml:space="preserve"> </w:t>
      </w:r>
      <w:r w:rsidRPr="00CD66C6">
        <w:rPr>
          <w:sz w:val="24"/>
          <w:szCs w:val="24"/>
        </w:rPr>
        <w:t xml:space="preserve">если общая площадь таких помещений в малоэтажном многоквартирном доме не составляет более 15% общей площади помещений дома. </w:t>
      </w:r>
    </w:p>
    <w:p w:rsidR="00DB36CB" w:rsidRPr="00EB5262" w:rsidRDefault="00DB36CB" w:rsidP="00DB36CB">
      <w:pPr>
        <w:autoSpaceDE w:val="0"/>
        <w:autoSpaceDN w:val="0"/>
        <w:adjustRightInd w:val="0"/>
        <w:ind w:firstLine="709"/>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DB36CB" w:rsidRPr="00FD4573" w:rsidRDefault="00DB36CB" w:rsidP="00DB36CB">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DB36CB" w:rsidRDefault="00DB36CB" w:rsidP="00DB36CB">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DB36CB" w:rsidRPr="002203CE" w:rsidRDefault="00DB36CB" w:rsidP="00DB36CB">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DB36CB" w:rsidRDefault="00DB36CB" w:rsidP="00DB36CB">
      <w:pPr>
        <w:autoSpaceDE w:val="0"/>
        <w:autoSpaceDN w:val="0"/>
        <w:adjustRightInd w:val="0"/>
        <w:ind w:firstLine="709"/>
        <w:jc w:val="both"/>
      </w:pPr>
      <w:r w:rsidRPr="002203CE">
        <w:t>- блокированная жилая застройка</w:t>
      </w:r>
      <w:r>
        <w:t xml:space="preserve"> (2.3)</w:t>
      </w:r>
      <w:r w:rsidRPr="002203CE">
        <w:t xml:space="preserve">; </w:t>
      </w:r>
    </w:p>
    <w:p w:rsidR="00DB36CB" w:rsidRPr="00A91914" w:rsidRDefault="00DB36CB" w:rsidP="00DB36CB">
      <w:pPr>
        <w:autoSpaceDE w:val="0"/>
        <w:autoSpaceDN w:val="0"/>
        <w:adjustRightInd w:val="0"/>
        <w:ind w:firstLine="709"/>
        <w:jc w:val="both"/>
        <w:rPr>
          <w:bCs/>
          <w:noProof/>
        </w:rPr>
      </w:pPr>
      <w:r w:rsidRPr="00A91914">
        <w:rPr>
          <w:bCs/>
          <w:noProof/>
        </w:rPr>
        <w:t>- п</w:t>
      </w:r>
      <w:r w:rsidRPr="00A91914">
        <w:t>редоставление коммунальных услуг (3.1.1)</w:t>
      </w:r>
      <w:r w:rsidRPr="00A91914">
        <w:rPr>
          <w:bCs/>
          <w:noProof/>
        </w:rPr>
        <w:t>;</w:t>
      </w:r>
    </w:p>
    <w:p w:rsidR="00DB36CB" w:rsidRPr="00A91914" w:rsidRDefault="00DB36CB" w:rsidP="00DB36CB">
      <w:pPr>
        <w:autoSpaceDE w:val="0"/>
        <w:autoSpaceDN w:val="0"/>
        <w:adjustRightInd w:val="0"/>
        <w:ind w:firstLine="709"/>
        <w:jc w:val="both"/>
        <w:rPr>
          <w:bCs/>
          <w:noProof/>
        </w:rPr>
      </w:pPr>
      <w:r w:rsidRPr="00A91914">
        <w:t xml:space="preserve">- административные здания организаций, обеспечивающих предоставление коммунальных услуг (3.1.2); </w:t>
      </w:r>
    </w:p>
    <w:p w:rsidR="00DB36CB" w:rsidRPr="00A91914" w:rsidRDefault="00DB36CB" w:rsidP="00DB36CB">
      <w:pPr>
        <w:pStyle w:val="ConsPlusNormal"/>
        <w:ind w:firstLine="709"/>
        <w:jc w:val="both"/>
        <w:rPr>
          <w:rFonts w:ascii="Times New Roman" w:hAnsi="Times New Roman" w:cs="Times New Roman"/>
          <w:sz w:val="24"/>
          <w:szCs w:val="24"/>
        </w:rPr>
      </w:pPr>
      <w:r w:rsidRPr="00A91914">
        <w:rPr>
          <w:rFonts w:ascii="Times New Roman" w:hAnsi="Times New Roman" w:cs="Times New Roman"/>
          <w:sz w:val="24"/>
          <w:szCs w:val="24"/>
        </w:rPr>
        <w:t xml:space="preserve">- оказание услуг связи (3.2.3); </w:t>
      </w:r>
    </w:p>
    <w:p w:rsidR="00DB36CB" w:rsidRPr="00A91914" w:rsidRDefault="00DB36CB" w:rsidP="00DB36CB">
      <w:pPr>
        <w:autoSpaceDE w:val="0"/>
        <w:autoSpaceDN w:val="0"/>
        <w:adjustRightInd w:val="0"/>
        <w:ind w:firstLine="709"/>
        <w:jc w:val="both"/>
        <w:rPr>
          <w:bCs/>
          <w:noProof/>
        </w:rPr>
      </w:pPr>
      <w:r w:rsidRPr="00A91914">
        <w:rPr>
          <w:bCs/>
          <w:noProof/>
        </w:rPr>
        <w:t>- бытовое обслуживание (3.3);</w:t>
      </w:r>
    </w:p>
    <w:p w:rsidR="00DB36CB" w:rsidRPr="00A72AAB" w:rsidRDefault="00DB36CB" w:rsidP="00DB36CB">
      <w:pPr>
        <w:autoSpaceDE w:val="0"/>
        <w:autoSpaceDN w:val="0"/>
        <w:adjustRightInd w:val="0"/>
        <w:ind w:firstLine="709"/>
        <w:jc w:val="both"/>
        <w:rPr>
          <w:bCs/>
          <w:noProof/>
        </w:rPr>
      </w:pPr>
      <w:r w:rsidRPr="00A72AAB">
        <w:rPr>
          <w:bCs/>
          <w:noProof/>
        </w:rPr>
        <w:t>- амбулаторно-поликлиническое обслуживание (3.4.1);</w:t>
      </w:r>
    </w:p>
    <w:p w:rsidR="00DB36CB" w:rsidRPr="00A91914" w:rsidRDefault="00DB36CB" w:rsidP="00DB36CB">
      <w:pPr>
        <w:autoSpaceDE w:val="0"/>
        <w:autoSpaceDN w:val="0"/>
        <w:adjustRightInd w:val="0"/>
        <w:ind w:firstLine="709"/>
        <w:jc w:val="both"/>
        <w:rPr>
          <w:bCs/>
          <w:noProof/>
        </w:rPr>
      </w:pPr>
      <w:r w:rsidRPr="00A91914">
        <w:rPr>
          <w:bCs/>
          <w:noProof/>
        </w:rPr>
        <w:t>- дошкольное, начальное и среднее общее образование (3.5.1);</w:t>
      </w:r>
    </w:p>
    <w:p w:rsidR="00DB36CB" w:rsidRPr="00A91914" w:rsidRDefault="00DB36CB" w:rsidP="00DB36CB">
      <w:pPr>
        <w:autoSpaceDE w:val="0"/>
        <w:autoSpaceDN w:val="0"/>
        <w:adjustRightInd w:val="0"/>
        <w:ind w:firstLine="709"/>
        <w:jc w:val="both"/>
        <w:rPr>
          <w:bCs/>
          <w:noProof/>
        </w:rPr>
      </w:pPr>
      <w:r w:rsidRPr="00A91914">
        <w:rPr>
          <w:bCs/>
          <w:noProof/>
        </w:rPr>
        <w:t>- объекты культурно-досуговой деятельности (3.6.1);</w:t>
      </w:r>
    </w:p>
    <w:p w:rsidR="00DB36CB" w:rsidRPr="00A91914" w:rsidRDefault="00DB36CB" w:rsidP="00DB36CB">
      <w:pPr>
        <w:autoSpaceDE w:val="0"/>
        <w:autoSpaceDN w:val="0"/>
        <w:adjustRightInd w:val="0"/>
        <w:ind w:firstLine="709"/>
        <w:jc w:val="both"/>
        <w:rPr>
          <w:bCs/>
          <w:noProof/>
        </w:rPr>
      </w:pPr>
      <w:r w:rsidRPr="00A91914">
        <w:rPr>
          <w:bCs/>
          <w:noProof/>
        </w:rPr>
        <w:t>- парки культуры и отдыха (3.6.2);</w:t>
      </w:r>
    </w:p>
    <w:p w:rsidR="00DB36CB" w:rsidRPr="00A91914" w:rsidRDefault="00DB36CB" w:rsidP="00DB36CB">
      <w:pPr>
        <w:autoSpaceDE w:val="0"/>
        <w:autoSpaceDN w:val="0"/>
        <w:adjustRightInd w:val="0"/>
        <w:ind w:firstLine="709"/>
        <w:jc w:val="both"/>
        <w:rPr>
          <w:bCs/>
          <w:noProof/>
        </w:rPr>
      </w:pPr>
      <w:r w:rsidRPr="00A91914">
        <w:rPr>
          <w:bCs/>
          <w:noProof/>
        </w:rPr>
        <w:t xml:space="preserve">- магазины (4.4); </w:t>
      </w:r>
    </w:p>
    <w:p w:rsidR="00DB36CB" w:rsidRPr="00073A50" w:rsidRDefault="00DB36CB" w:rsidP="00DB36CB">
      <w:pPr>
        <w:autoSpaceDE w:val="0"/>
        <w:autoSpaceDN w:val="0"/>
        <w:adjustRightInd w:val="0"/>
        <w:ind w:firstLine="709"/>
        <w:jc w:val="both"/>
        <w:rPr>
          <w:bCs/>
          <w:noProof/>
        </w:rPr>
      </w:pPr>
      <w:r w:rsidRPr="00073A50">
        <w:rPr>
          <w:bCs/>
          <w:noProof/>
        </w:rPr>
        <w:t xml:space="preserve">- общественное питание (4.6); </w:t>
      </w:r>
    </w:p>
    <w:p w:rsidR="00DB36CB" w:rsidRPr="00073A50" w:rsidRDefault="00DB36CB" w:rsidP="00DB36CB">
      <w:pPr>
        <w:autoSpaceDE w:val="0"/>
        <w:autoSpaceDN w:val="0"/>
        <w:adjustRightInd w:val="0"/>
        <w:ind w:firstLine="709"/>
        <w:jc w:val="both"/>
        <w:rPr>
          <w:bCs/>
          <w:noProof/>
        </w:rPr>
      </w:pPr>
      <w:r w:rsidRPr="00073A50">
        <w:rPr>
          <w:bCs/>
          <w:noProof/>
        </w:rPr>
        <w:t>- стоянка транспортных средств (4.9.2);</w:t>
      </w:r>
    </w:p>
    <w:p w:rsidR="00DB36CB" w:rsidRPr="00073A50" w:rsidRDefault="00DB36CB" w:rsidP="00DB36CB">
      <w:pPr>
        <w:ind w:firstLine="709"/>
        <w:jc w:val="both"/>
        <w:rPr>
          <w:bCs/>
          <w:noProof/>
        </w:rPr>
      </w:pPr>
      <w:r w:rsidRPr="00073A50">
        <w:rPr>
          <w:bCs/>
          <w:noProof/>
        </w:rPr>
        <w:t>- площадки для занятий спортом (5.1.3);</w:t>
      </w:r>
    </w:p>
    <w:p w:rsidR="00DB36CB" w:rsidRPr="00A72AAB" w:rsidRDefault="00DB36CB" w:rsidP="00DB36CB">
      <w:pPr>
        <w:autoSpaceDE w:val="0"/>
        <w:autoSpaceDN w:val="0"/>
        <w:adjustRightInd w:val="0"/>
        <w:ind w:firstLine="709"/>
        <w:jc w:val="both"/>
        <w:rPr>
          <w:bCs/>
          <w:noProof/>
        </w:rPr>
      </w:pPr>
      <w:r w:rsidRPr="00A72AAB">
        <w:rPr>
          <w:bCs/>
          <w:noProof/>
        </w:rPr>
        <w:t>- оборудованные площадки для занятий спортом (5.1.4);</w:t>
      </w:r>
    </w:p>
    <w:p w:rsidR="00DB36CB" w:rsidRPr="00A72AAB" w:rsidRDefault="00DB36CB" w:rsidP="00DB36CB">
      <w:pPr>
        <w:autoSpaceDE w:val="0"/>
        <w:autoSpaceDN w:val="0"/>
        <w:adjustRightInd w:val="0"/>
        <w:ind w:firstLine="709"/>
        <w:jc w:val="both"/>
        <w:rPr>
          <w:bCs/>
          <w:noProof/>
        </w:rPr>
      </w:pPr>
      <w:r w:rsidRPr="00A72AAB">
        <w:rPr>
          <w:bCs/>
          <w:noProof/>
        </w:rPr>
        <w:t>- улично-дорожная сеть (12.0.1);</w:t>
      </w:r>
    </w:p>
    <w:p w:rsidR="00DB36CB" w:rsidRPr="002528EE" w:rsidRDefault="00DB36CB" w:rsidP="00DB36CB">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p>
    <w:p w:rsidR="00DB36CB" w:rsidRPr="00FD4573" w:rsidRDefault="00DB36CB" w:rsidP="00DB36CB">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DB36CB" w:rsidRPr="00851E4A" w:rsidRDefault="00DB36CB" w:rsidP="00DB36CB">
      <w:pPr>
        <w:autoSpaceDE w:val="0"/>
        <w:autoSpaceDN w:val="0"/>
        <w:adjustRightInd w:val="0"/>
        <w:ind w:firstLine="709"/>
        <w:jc w:val="both"/>
        <w:rPr>
          <w:noProof/>
        </w:rPr>
      </w:pPr>
      <w:r w:rsidRPr="00851E4A">
        <w:rPr>
          <w:noProof/>
        </w:rPr>
        <w:t>- не устанавливаются.</w:t>
      </w:r>
    </w:p>
    <w:p w:rsidR="00DB36CB" w:rsidRDefault="00DB36CB" w:rsidP="00DB36CB">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DB36CB" w:rsidRPr="00A91914" w:rsidRDefault="00DB36CB" w:rsidP="00DB36CB">
      <w:pPr>
        <w:autoSpaceDE w:val="0"/>
        <w:autoSpaceDN w:val="0"/>
        <w:adjustRightInd w:val="0"/>
        <w:ind w:firstLine="709"/>
        <w:jc w:val="both"/>
      </w:pPr>
      <w:r w:rsidRPr="00A91914">
        <w:lastRenderedPageBreak/>
        <w:t xml:space="preserve">- хранение автотранспорта (2.7.1); </w:t>
      </w:r>
    </w:p>
    <w:p w:rsidR="00DB36CB" w:rsidRPr="000C7B21" w:rsidRDefault="00DB36CB" w:rsidP="00DB36CB">
      <w:pPr>
        <w:autoSpaceDE w:val="0"/>
        <w:autoSpaceDN w:val="0"/>
        <w:adjustRightInd w:val="0"/>
        <w:ind w:firstLine="709"/>
        <w:jc w:val="both"/>
        <w:rPr>
          <w:bCs/>
          <w:noProof/>
        </w:rPr>
      </w:pPr>
      <w:r w:rsidRPr="00611994">
        <w:t>- оказание социальной помощи населению</w:t>
      </w:r>
      <w:r>
        <w:t xml:space="preserve"> (3.2.2)</w:t>
      </w:r>
      <w:r w:rsidRPr="00611994">
        <w:t>;</w:t>
      </w:r>
    </w:p>
    <w:p w:rsidR="00DB36CB" w:rsidRDefault="00DB36CB" w:rsidP="00DB36CB">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DB36CB" w:rsidRPr="00CB1E1C" w:rsidRDefault="00DB36CB" w:rsidP="00DB36CB">
      <w:pPr>
        <w:autoSpaceDE w:val="0"/>
        <w:autoSpaceDN w:val="0"/>
        <w:adjustRightInd w:val="0"/>
        <w:ind w:firstLine="709"/>
        <w:jc w:val="both"/>
        <w:rPr>
          <w:bCs/>
          <w:noProof/>
        </w:rPr>
      </w:pPr>
      <w:r w:rsidRPr="00CB1E1C">
        <w:rPr>
          <w:bCs/>
          <w:noProof/>
        </w:rPr>
        <w:t>- государственное управление (3.8.1);</w:t>
      </w:r>
    </w:p>
    <w:p w:rsidR="00DB36CB" w:rsidRPr="00CA17C8" w:rsidRDefault="00DB36CB" w:rsidP="00DB36CB">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DB36CB" w:rsidRDefault="00DB36CB" w:rsidP="00DB36CB">
      <w:pPr>
        <w:autoSpaceDE w:val="0"/>
        <w:autoSpaceDN w:val="0"/>
        <w:adjustRightInd w:val="0"/>
        <w:ind w:firstLine="709"/>
        <w:jc w:val="both"/>
      </w:pPr>
      <w:r w:rsidRPr="00DB78F3">
        <w:t>- деловое управление</w:t>
      </w:r>
      <w:r>
        <w:t xml:space="preserve"> (4</w:t>
      </w:r>
      <w:r w:rsidRPr="00DB78F3">
        <w:t>.</w:t>
      </w:r>
      <w:r>
        <w:t>1);</w:t>
      </w:r>
    </w:p>
    <w:p w:rsidR="00DB36CB" w:rsidRPr="00A91914" w:rsidRDefault="00DB36CB" w:rsidP="00DB36CB">
      <w:pPr>
        <w:autoSpaceDE w:val="0"/>
        <w:autoSpaceDN w:val="0"/>
        <w:adjustRightInd w:val="0"/>
        <w:ind w:firstLine="709"/>
        <w:jc w:val="both"/>
      </w:pPr>
      <w:r w:rsidRPr="00A91914">
        <w:t>- рынки (4.3);</w:t>
      </w:r>
    </w:p>
    <w:p w:rsidR="00DB36CB" w:rsidRPr="00DB78F3" w:rsidRDefault="00DB36CB" w:rsidP="00DB36CB">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DB36CB" w:rsidRPr="001317E9" w:rsidRDefault="00DB36CB" w:rsidP="00DB36CB">
      <w:pPr>
        <w:ind w:firstLine="709"/>
        <w:jc w:val="both"/>
      </w:pPr>
      <w:r w:rsidRPr="001317E9">
        <w:t>- развлекательные мероприятия</w:t>
      </w:r>
      <w:r>
        <w:t xml:space="preserve"> (4.8.1)</w:t>
      </w:r>
      <w:r w:rsidRPr="001317E9">
        <w:t>;</w:t>
      </w:r>
    </w:p>
    <w:p w:rsidR="00DB36CB" w:rsidRPr="00A91914" w:rsidRDefault="00DB36CB" w:rsidP="00DB36CB">
      <w:pPr>
        <w:autoSpaceDE w:val="0"/>
        <w:autoSpaceDN w:val="0"/>
        <w:adjustRightInd w:val="0"/>
        <w:ind w:firstLine="709"/>
        <w:jc w:val="both"/>
        <w:rPr>
          <w:bCs/>
          <w:noProof/>
        </w:rPr>
      </w:pPr>
      <w:r w:rsidRPr="00A91914">
        <w:rPr>
          <w:bCs/>
          <w:noProof/>
        </w:rPr>
        <w:t>- обеспечение внутреннего правопорядка (8.3);</w:t>
      </w:r>
    </w:p>
    <w:p w:rsidR="00DB36CB" w:rsidRPr="00A91914" w:rsidRDefault="00DB36CB" w:rsidP="00DB36CB">
      <w:pPr>
        <w:autoSpaceDE w:val="0"/>
        <w:autoSpaceDN w:val="0"/>
        <w:adjustRightInd w:val="0"/>
        <w:ind w:firstLine="709"/>
        <w:jc w:val="both"/>
      </w:pPr>
      <w:r w:rsidRPr="00A91914">
        <w:rPr>
          <w:bCs/>
          <w:noProof/>
        </w:rPr>
        <w:t>- производственная деятельность (6.0).</w:t>
      </w:r>
      <w:r w:rsidRPr="00A91914">
        <w:t xml:space="preserve"> </w:t>
      </w:r>
    </w:p>
    <w:p w:rsidR="00DB36CB" w:rsidRPr="00EB5262" w:rsidRDefault="00DB36CB" w:rsidP="00DB36CB">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DB36CB" w:rsidRPr="00EB5262" w:rsidRDefault="00DB36CB" w:rsidP="00DB36CB">
      <w:pPr>
        <w:autoSpaceDE w:val="0"/>
        <w:autoSpaceDN w:val="0"/>
        <w:adjustRightInd w:val="0"/>
        <w:ind w:firstLine="709"/>
        <w:jc w:val="both"/>
        <w:rPr>
          <w:b/>
          <w:bCs/>
          <w:noProof/>
        </w:rPr>
      </w:pPr>
      <w:r w:rsidRPr="00EB5262">
        <w:rPr>
          <w:b/>
          <w:bCs/>
          <w:noProof/>
        </w:rPr>
        <w:t>2.1  Предельные (минимальные и (или) максимальные) размеры земельных участков, в том числе их площадь</w:t>
      </w:r>
    </w:p>
    <w:p w:rsidR="00DB36CB" w:rsidRPr="00FD4573" w:rsidRDefault="00DB36CB" w:rsidP="00DB36CB">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DB36CB" w:rsidRPr="00CA555D" w:rsidTr="002D096F">
        <w:tc>
          <w:tcPr>
            <w:tcW w:w="3544" w:type="dxa"/>
          </w:tcPr>
          <w:p w:rsidR="00DB36CB" w:rsidRPr="00CA555D" w:rsidRDefault="00DB36CB" w:rsidP="002D096F">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DB36CB" w:rsidRPr="00CA555D" w:rsidRDefault="00DB36CB" w:rsidP="002D096F">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DB36CB" w:rsidRPr="00CA555D" w:rsidRDefault="00DB36CB" w:rsidP="002D096F">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DB36CB" w:rsidRPr="00CA555D" w:rsidTr="002D096F">
        <w:tc>
          <w:tcPr>
            <w:tcW w:w="3544" w:type="dxa"/>
          </w:tcPr>
          <w:p w:rsidR="00DB36CB" w:rsidRPr="00CA555D" w:rsidRDefault="00DB36CB" w:rsidP="002D096F">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DB36CB" w:rsidRDefault="00DB36CB" w:rsidP="002D096F">
            <w:pPr>
              <w:tabs>
                <w:tab w:val="left" w:pos="854"/>
              </w:tabs>
              <w:autoSpaceDE w:val="0"/>
              <w:autoSpaceDN w:val="0"/>
              <w:adjustRightInd w:val="0"/>
              <w:rPr>
                <w:bCs/>
                <w:noProof/>
              </w:rPr>
            </w:pPr>
            <w:r w:rsidRPr="00CA555D">
              <w:rPr>
                <w:bCs/>
                <w:noProof/>
              </w:rPr>
              <w:tab/>
              <w:t>400 кв.м</w:t>
            </w:r>
            <w:r>
              <w:rPr>
                <w:bCs/>
                <w:noProof/>
              </w:rPr>
              <w:t>*</w:t>
            </w:r>
          </w:p>
          <w:p w:rsidR="00DB36CB" w:rsidRPr="00CA555D" w:rsidRDefault="00DB36CB" w:rsidP="002D096F">
            <w:pPr>
              <w:autoSpaceDE w:val="0"/>
              <w:autoSpaceDN w:val="0"/>
              <w:adjustRightInd w:val="0"/>
              <w:jc w:val="center"/>
              <w:rPr>
                <w:bCs/>
                <w:noProof/>
              </w:rPr>
            </w:pPr>
          </w:p>
        </w:tc>
        <w:tc>
          <w:tcPr>
            <w:tcW w:w="3193" w:type="dxa"/>
          </w:tcPr>
          <w:p w:rsidR="00DB36CB" w:rsidRPr="00CA555D" w:rsidRDefault="00DB36CB" w:rsidP="002D096F">
            <w:pPr>
              <w:autoSpaceDE w:val="0"/>
              <w:autoSpaceDN w:val="0"/>
              <w:adjustRightInd w:val="0"/>
              <w:jc w:val="center"/>
              <w:rPr>
                <w:bCs/>
                <w:noProof/>
              </w:rPr>
            </w:pPr>
            <w:r w:rsidRPr="00CA555D">
              <w:rPr>
                <w:bCs/>
                <w:noProof/>
              </w:rPr>
              <w:t xml:space="preserve">2500 кв.м </w:t>
            </w:r>
          </w:p>
        </w:tc>
      </w:tr>
      <w:tr w:rsidR="00DB36CB" w:rsidRPr="00EB5262" w:rsidTr="002D096F">
        <w:tc>
          <w:tcPr>
            <w:tcW w:w="3544" w:type="dxa"/>
          </w:tcPr>
          <w:p w:rsidR="00DB36CB" w:rsidRPr="00EB5262" w:rsidRDefault="00DB36CB" w:rsidP="002D096F">
            <w:pPr>
              <w:autoSpaceDE w:val="0"/>
              <w:autoSpaceDN w:val="0"/>
              <w:adjustRightInd w:val="0"/>
              <w:rPr>
                <w:bCs/>
                <w:noProof/>
              </w:rPr>
            </w:pPr>
            <w:r w:rsidRPr="00EB5262">
              <w:rPr>
                <w:bCs/>
                <w:noProof/>
              </w:rPr>
              <w:t>Блокированная жилая застройка (на один блок)</w:t>
            </w:r>
          </w:p>
        </w:tc>
        <w:tc>
          <w:tcPr>
            <w:tcW w:w="2619" w:type="dxa"/>
          </w:tcPr>
          <w:p w:rsidR="00DB36CB" w:rsidRPr="00EB5262" w:rsidRDefault="00DB36CB" w:rsidP="002D096F">
            <w:pPr>
              <w:tabs>
                <w:tab w:val="left" w:pos="854"/>
              </w:tabs>
              <w:autoSpaceDE w:val="0"/>
              <w:autoSpaceDN w:val="0"/>
              <w:adjustRightInd w:val="0"/>
              <w:jc w:val="center"/>
              <w:rPr>
                <w:bCs/>
                <w:noProof/>
              </w:rPr>
            </w:pPr>
          </w:p>
          <w:p w:rsidR="00DB36CB" w:rsidRPr="00EB5262" w:rsidRDefault="00DB36CB" w:rsidP="002D096F">
            <w:pPr>
              <w:tabs>
                <w:tab w:val="left" w:pos="854"/>
              </w:tabs>
              <w:autoSpaceDE w:val="0"/>
              <w:autoSpaceDN w:val="0"/>
              <w:adjustRightInd w:val="0"/>
              <w:jc w:val="center"/>
              <w:rPr>
                <w:bCs/>
                <w:noProof/>
              </w:rPr>
            </w:pPr>
            <w:r w:rsidRPr="00EB5262">
              <w:rPr>
                <w:bCs/>
                <w:noProof/>
              </w:rPr>
              <w:t>200 кв.м</w:t>
            </w:r>
          </w:p>
        </w:tc>
        <w:tc>
          <w:tcPr>
            <w:tcW w:w="3193" w:type="dxa"/>
          </w:tcPr>
          <w:p w:rsidR="00DB36CB" w:rsidRPr="00EB5262" w:rsidRDefault="00DB36CB" w:rsidP="002D096F">
            <w:pPr>
              <w:autoSpaceDE w:val="0"/>
              <w:autoSpaceDN w:val="0"/>
              <w:adjustRightInd w:val="0"/>
              <w:jc w:val="center"/>
              <w:rPr>
                <w:bCs/>
                <w:noProof/>
              </w:rPr>
            </w:pPr>
          </w:p>
          <w:p w:rsidR="00DB36CB" w:rsidRPr="00EB5262" w:rsidRDefault="00DB36CB" w:rsidP="002D096F">
            <w:pPr>
              <w:autoSpaceDE w:val="0"/>
              <w:autoSpaceDN w:val="0"/>
              <w:adjustRightInd w:val="0"/>
              <w:jc w:val="center"/>
              <w:rPr>
                <w:bCs/>
                <w:noProof/>
              </w:rPr>
            </w:pPr>
            <w:r w:rsidRPr="00EB5262">
              <w:rPr>
                <w:bCs/>
                <w:noProof/>
              </w:rPr>
              <w:t>600 кв.м</w:t>
            </w:r>
          </w:p>
        </w:tc>
      </w:tr>
    </w:tbl>
    <w:p w:rsidR="00DB36CB" w:rsidRPr="00EB5262" w:rsidRDefault="00DB36CB" w:rsidP="00DB36CB">
      <w:pPr>
        <w:autoSpaceDE w:val="0"/>
        <w:autoSpaceDN w:val="0"/>
        <w:adjustRightInd w:val="0"/>
        <w:ind w:firstLine="709"/>
        <w:jc w:val="both"/>
        <w:rPr>
          <w:bCs/>
          <w:noProof/>
          <w:sz w:val="20"/>
          <w:szCs w:val="20"/>
        </w:rPr>
      </w:pPr>
      <w:r w:rsidRPr="00EB5262">
        <w:rPr>
          <w:bCs/>
          <w:noProof/>
          <w:sz w:val="20"/>
          <w:szCs w:val="20"/>
        </w:rPr>
        <w:t>Примечание:</w:t>
      </w:r>
    </w:p>
    <w:p w:rsidR="00DB36CB" w:rsidRPr="00EB5262" w:rsidRDefault="00DB36CB" w:rsidP="00DB36CB">
      <w:pPr>
        <w:autoSpaceDE w:val="0"/>
        <w:autoSpaceDN w:val="0"/>
        <w:adjustRightInd w:val="0"/>
        <w:ind w:firstLine="709"/>
        <w:jc w:val="both"/>
        <w:rPr>
          <w:sz w:val="20"/>
          <w:szCs w:val="20"/>
        </w:rPr>
      </w:pPr>
      <w:r w:rsidRPr="00EB5262">
        <w:rPr>
          <w:bCs/>
          <w:noProof/>
          <w:sz w:val="20"/>
          <w:szCs w:val="20"/>
        </w:rPr>
        <w:t xml:space="preserve">(*) </w:t>
      </w:r>
      <w:r w:rsidRPr="00EB5262">
        <w:rPr>
          <w:sz w:val="20"/>
          <w:szCs w:val="20"/>
        </w:rPr>
        <w:t xml:space="preserve"> Данная норма распространяется на земельные участки, в </w:t>
      </w:r>
      <w:r>
        <w:rPr>
          <w:sz w:val="20"/>
          <w:szCs w:val="20"/>
        </w:rPr>
        <w:t>пределах застроенных территорий</w:t>
      </w:r>
    </w:p>
    <w:p w:rsidR="00DB36CB" w:rsidRPr="005C7338" w:rsidRDefault="00DB36CB" w:rsidP="00DB36CB">
      <w:pPr>
        <w:pStyle w:val="ac"/>
        <w:tabs>
          <w:tab w:val="left" w:pos="0"/>
        </w:tabs>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FC3D33" w:rsidRPr="00FC3D33" w:rsidRDefault="00DB36CB" w:rsidP="00DB36CB">
      <w:pPr>
        <w:ind w:right="-1" w:firstLine="709"/>
        <w:jc w:val="both"/>
      </w:pPr>
      <w:r w:rsidRPr="00137EB7">
        <w:t>Минимальн</w:t>
      </w:r>
      <w:r>
        <w:t>ый размер</w:t>
      </w:r>
      <w:r w:rsidRPr="00137EB7">
        <w:t xml:space="preserve"> вновь отводимых земельных участков вдоль фронта улицы (</w:t>
      </w:r>
      <w:r w:rsidRPr="00FC3D33">
        <w:t xml:space="preserve">проезда) для индивидуального жилищного строительства на застроенных территориях составляет 20 метров, на не застроенных территориях - 25 метров. </w:t>
      </w:r>
    </w:p>
    <w:p w:rsidR="00FC3D33" w:rsidRPr="00FC3D33" w:rsidRDefault="00FC3D33" w:rsidP="00FC3D33">
      <w:pPr>
        <w:ind w:right="-1" w:firstLine="709"/>
        <w:jc w:val="both"/>
      </w:pPr>
      <w:bookmarkStart w:id="91" w:name="_Hlk125621763"/>
      <w:r w:rsidRPr="00FC3D33">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91"/>
    <w:p w:rsidR="00DB36CB" w:rsidRPr="004E1AC5" w:rsidRDefault="00DB36CB" w:rsidP="00DB36CB">
      <w:pPr>
        <w:pStyle w:val="ac"/>
        <w:tabs>
          <w:tab w:val="left" w:pos="0"/>
        </w:tabs>
        <w:rPr>
          <w:sz w:val="24"/>
          <w:szCs w:val="24"/>
        </w:rPr>
      </w:pPr>
      <w:r w:rsidRPr="00FC3D33">
        <w:rPr>
          <w:sz w:val="24"/>
          <w:szCs w:val="24"/>
        </w:rPr>
        <w:t xml:space="preserve">Образование земельных участков не должно </w:t>
      </w:r>
      <w:r w:rsidRPr="0079500D">
        <w:rPr>
          <w:sz w:val="24"/>
          <w:szCs w:val="24"/>
        </w:rPr>
        <w:t xml:space="preserve">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DB36CB" w:rsidRPr="00D4355E" w:rsidRDefault="00DB36CB" w:rsidP="00DB36CB">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DB36CB" w:rsidRPr="00D4355E" w:rsidRDefault="00DB36CB" w:rsidP="00DB36CB">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DB36CB" w:rsidRPr="00FC3D33" w:rsidRDefault="00DB36CB" w:rsidP="00DB36CB">
      <w:pPr>
        <w:ind w:right="-1" w:firstLine="709"/>
        <w:jc w:val="both"/>
      </w:pPr>
      <w:r w:rsidRPr="00073A50">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92" w:name="_Hlk118299762"/>
      <w:r w:rsidRPr="00073A50">
        <w:t xml:space="preserve">Минимальные противопожарные расстояния (разрывы) между жилыми, общественными (в том числе административными, </w:t>
      </w:r>
      <w:r w:rsidRPr="00073A50">
        <w:lastRenderedPageBreak/>
        <w:t xml:space="preserve">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w:t>
      </w:r>
      <w:r w:rsidRPr="00FC3D33">
        <w:t xml:space="preserve">объектах защиты. Требования к объемно-планировочным и конструктивным решениям». </w:t>
      </w:r>
    </w:p>
    <w:p w:rsidR="00FC3D33" w:rsidRPr="00EE77AC" w:rsidRDefault="00DB36CB" w:rsidP="00FC3D33">
      <w:pPr>
        <w:ind w:right="-1" w:firstLine="709"/>
        <w:jc w:val="both"/>
      </w:pPr>
      <w:r w:rsidRPr="00FC3D33">
        <w:t xml:space="preserve"> </w:t>
      </w:r>
      <w:bookmarkStart w:id="93" w:name="_Hlk125726803"/>
      <w:bookmarkStart w:id="94" w:name="_Hlk125621789"/>
      <w:bookmarkEnd w:id="92"/>
      <w:r w:rsidR="00FC3D33" w:rsidRPr="00FC3D33">
        <w:t xml:space="preserve">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w:t>
      </w:r>
      <w:r w:rsidR="00FC3D33" w:rsidRPr="00EE77AC">
        <w:t>норм.</w:t>
      </w:r>
      <w:bookmarkEnd w:id="93"/>
    </w:p>
    <w:bookmarkEnd w:id="94"/>
    <w:p w:rsidR="00DB36CB" w:rsidRPr="00073A50" w:rsidRDefault="00DB36CB" w:rsidP="00DB36CB">
      <w:pPr>
        <w:ind w:right="-1" w:firstLine="709"/>
        <w:jc w:val="both"/>
        <w:rPr>
          <w:b/>
          <w:bCs/>
          <w:noProof/>
        </w:rPr>
      </w:pPr>
      <w:r w:rsidRPr="00073A50">
        <w:rPr>
          <w:b/>
          <w:bCs/>
          <w:noProof/>
        </w:rPr>
        <w:t>2.3  Предельное количество этажей или предельная высота зданий, строений, сооружений</w:t>
      </w:r>
    </w:p>
    <w:p w:rsidR="00DB36CB" w:rsidRPr="00073A50" w:rsidRDefault="00DB36CB" w:rsidP="00DB36CB">
      <w:pPr>
        <w:pStyle w:val="11"/>
        <w:suppressAutoHyphens/>
        <w:spacing w:after="0" w:line="240" w:lineRule="auto"/>
        <w:ind w:left="0" w:firstLine="709"/>
        <w:jc w:val="both"/>
        <w:rPr>
          <w:rFonts w:ascii="Times New Roman" w:hAnsi="Times New Roman"/>
          <w:sz w:val="24"/>
          <w:szCs w:val="24"/>
        </w:rPr>
      </w:pPr>
      <w:r w:rsidRPr="00073A50">
        <w:rPr>
          <w:rFonts w:ascii="Times New Roman" w:hAnsi="Times New Roman"/>
          <w:bCs/>
          <w:noProof/>
          <w:sz w:val="24"/>
          <w:szCs w:val="24"/>
          <w:lang w:eastAsia="ru-RU"/>
        </w:rPr>
        <w:t>М</w:t>
      </w:r>
      <w:r w:rsidRPr="00073A50">
        <w:rPr>
          <w:rFonts w:ascii="Times New Roman" w:hAnsi="Times New Roman"/>
          <w:sz w:val="24"/>
          <w:szCs w:val="24"/>
        </w:rPr>
        <w:t>аксимальная высота зданий, строений, сооружений на территории земельных участков:</w:t>
      </w:r>
    </w:p>
    <w:p w:rsidR="00DB36CB" w:rsidRPr="00D4355E" w:rsidRDefault="00DB36CB" w:rsidP="00DB36CB">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DB36CB" w:rsidRPr="00D4355E" w:rsidRDefault="00DB36CB" w:rsidP="00DB36CB">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DB36CB" w:rsidRPr="00E65001" w:rsidRDefault="00DB36CB" w:rsidP="00DB36CB">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DB36CB" w:rsidRDefault="00DB36CB" w:rsidP="00DB36CB">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DB36CB" w:rsidRPr="00D4355E" w:rsidRDefault="00DB36CB" w:rsidP="00DB36CB">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DB36CB" w:rsidRPr="00D4355E" w:rsidRDefault="00DB36CB" w:rsidP="00DB36CB">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Pr="00D4355E" w:rsidRDefault="00DB36CB" w:rsidP="00DB36CB">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DB36CB" w:rsidRPr="00FD4573" w:rsidRDefault="00DB36CB" w:rsidP="00DB36CB">
      <w:pPr>
        <w:autoSpaceDE w:val="0"/>
        <w:autoSpaceDN w:val="0"/>
        <w:adjustRightInd w:val="0"/>
        <w:ind w:firstLine="540"/>
        <w:jc w:val="right"/>
      </w:pPr>
      <w:r w:rsidRPr="00FD4573">
        <w:rPr>
          <w:bCs/>
          <w:noProof/>
        </w:rPr>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DB36CB" w:rsidRPr="00073A50" w:rsidTr="002D096F">
        <w:tc>
          <w:tcPr>
            <w:tcW w:w="567"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N</w:t>
            </w:r>
          </w:p>
          <w:p w:rsidR="00DB36CB" w:rsidRPr="00073A50" w:rsidRDefault="00DB36CB" w:rsidP="002D096F">
            <w:pPr>
              <w:autoSpaceDE w:val="0"/>
              <w:autoSpaceDN w:val="0"/>
              <w:adjustRightInd w:val="0"/>
              <w:jc w:val="center"/>
            </w:pPr>
            <w:r w:rsidRPr="00073A50">
              <w:t>п/п</w:t>
            </w:r>
          </w:p>
        </w:tc>
        <w:tc>
          <w:tcPr>
            <w:tcW w:w="5896"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Тип застройки</w:t>
            </w:r>
          </w:p>
        </w:tc>
        <w:tc>
          <w:tcPr>
            <w:tcW w:w="2893"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Максимальный процент застройки, %</w:t>
            </w:r>
          </w:p>
        </w:tc>
      </w:tr>
      <w:tr w:rsidR="00DB36CB" w:rsidRPr="00073A50" w:rsidTr="002D096F">
        <w:trPr>
          <w:trHeight w:val="520"/>
        </w:trPr>
        <w:tc>
          <w:tcPr>
            <w:tcW w:w="567"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1.1</w:t>
            </w:r>
          </w:p>
        </w:tc>
        <w:tc>
          <w:tcPr>
            <w:tcW w:w="5896"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40</w:t>
            </w:r>
          </w:p>
          <w:p w:rsidR="00DB36CB" w:rsidRPr="00073A50" w:rsidRDefault="00DB36CB" w:rsidP="002D096F">
            <w:pPr>
              <w:autoSpaceDE w:val="0"/>
              <w:autoSpaceDN w:val="0"/>
              <w:adjustRightInd w:val="0"/>
              <w:jc w:val="center"/>
            </w:pPr>
          </w:p>
        </w:tc>
      </w:tr>
      <w:tr w:rsidR="00DB36CB" w:rsidRPr="00073A50" w:rsidTr="002D096F">
        <w:trPr>
          <w:trHeight w:val="460"/>
        </w:trPr>
        <w:tc>
          <w:tcPr>
            <w:tcW w:w="567"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1.2</w:t>
            </w:r>
          </w:p>
        </w:tc>
        <w:tc>
          <w:tcPr>
            <w:tcW w:w="5896"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40</w:t>
            </w:r>
          </w:p>
          <w:p w:rsidR="00DB36CB" w:rsidRPr="00073A50" w:rsidRDefault="00DB36CB" w:rsidP="002D096F">
            <w:pPr>
              <w:autoSpaceDE w:val="0"/>
              <w:autoSpaceDN w:val="0"/>
              <w:adjustRightInd w:val="0"/>
              <w:jc w:val="center"/>
            </w:pPr>
          </w:p>
        </w:tc>
      </w:tr>
      <w:tr w:rsidR="00DB36CB" w:rsidRPr="00073A50" w:rsidTr="002D096F">
        <w:tc>
          <w:tcPr>
            <w:tcW w:w="567"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1.3</w:t>
            </w:r>
          </w:p>
        </w:tc>
        <w:tc>
          <w:tcPr>
            <w:tcW w:w="5896"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40</w:t>
            </w:r>
          </w:p>
          <w:p w:rsidR="00DB36CB" w:rsidRPr="00073A50" w:rsidRDefault="00DB36CB" w:rsidP="002D096F">
            <w:pPr>
              <w:autoSpaceDE w:val="0"/>
              <w:autoSpaceDN w:val="0"/>
              <w:adjustRightInd w:val="0"/>
              <w:jc w:val="center"/>
            </w:pPr>
          </w:p>
        </w:tc>
      </w:tr>
      <w:tr w:rsidR="00DB36CB" w:rsidRPr="00073A50" w:rsidTr="002D096F">
        <w:tc>
          <w:tcPr>
            <w:tcW w:w="567"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1.4</w:t>
            </w:r>
          </w:p>
        </w:tc>
        <w:tc>
          <w:tcPr>
            <w:tcW w:w="5896"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pPr>
            <w:r w:rsidRPr="00073A50">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DB36CB" w:rsidRPr="00073A50" w:rsidRDefault="00DB36CB" w:rsidP="002D096F">
            <w:pPr>
              <w:autoSpaceDE w:val="0"/>
              <w:autoSpaceDN w:val="0"/>
              <w:adjustRightInd w:val="0"/>
              <w:jc w:val="center"/>
            </w:pPr>
            <w:r w:rsidRPr="00073A50">
              <w:t>80</w:t>
            </w:r>
          </w:p>
        </w:tc>
      </w:tr>
    </w:tbl>
    <w:p w:rsidR="00DB36CB" w:rsidRPr="00073A50"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p>
    <w:p w:rsidR="00DB36CB" w:rsidRPr="00073A50" w:rsidRDefault="00DB36CB" w:rsidP="00DB36CB">
      <w:pPr>
        <w:ind w:firstLine="709"/>
        <w:jc w:val="both"/>
        <w:rPr>
          <w:b/>
        </w:rPr>
      </w:pPr>
      <w:r w:rsidRPr="00073A50">
        <w:rPr>
          <w:b/>
        </w:rPr>
        <w:t>2.5  Иные предельные параметры</w:t>
      </w:r>
    </w:p>
    <w:p w:rsidR="00DB36CB" w:rsidRPr="00073A50" w:rsidRDefault="00DB36CB" w:rsidP="00DB36CB">
      <w:pPr>
        <w:ind w:firstLine="709"/>
        <w:jc w:val="both"/>
      </w:pPr>
      <w:r w:rsidRPr="00073A50">
        <w:t xml:space="preserve">Параметры застройки участков для индивидуального жилищного строительства аналогичны параметрам, приведенным для зоны Ж1.    </w:t>
      </w:r>
    </w:p>
    <w:p w:rsidR="00DB36CB" w:rsidRPr="00073A50" w:rsidRDefault="00DB36CB" w:rsidP="00DB36CB">
      <w:pPr>
        <w:widowControl w:val="0"/>
        <w:autoSpaceDE w:val="0"/>
        <w:autoSpaceDN w:val="0"/>
        <w:adjustRightInd w:val="0"/>
        <w:ind w:firstLine="709"/>
        <w:jc w:val="both"/>
      </w:pPr>
      <w:r w:rsidRPr="00073A50">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073A50">
          <w:t>15 м</w:t>
        </w:r>
      </w:smartTag>
      <w:r w:rsidRPr="00073A50">
        <w:t xml:space="preserve">; 4 этажа - не менее </w:t>
      </w:r>
      <w:smartTag w:uri="urn:schemas-microsoft-com:office:smarttags" w:element="metricconverter">
        <w:smartTagPr>
          <w:attr w:name="ProductID" w:val="20 м"/>
        </w:smartTagPr>
        <w:r w:rsidRPr="00073A50">
          <w:t>20 м</w:t>
        </w:r>
      </w:smartTag>
      <w:r w:rsidRPr="00073A50">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73A50">
          <w:t>10 м</w:t>
        </w:r>
      </w:smartTag>
      <w:r w:rsidRPr="00073A50">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B36CB" w:rsidRPr="00073A50" w:rsidRDefault="00DB36CB" w:rsidP="00DB36CB">
      <w:pPr>
        <w:pStyle w:val="FORMATTEXT0"/>
        <w:ind w:firstLine="568"/>
        <w:jc w:val="both"/>
        <w:rPr>
          <w:rFonts w:ascii="Times New Roman" w:hAnsi="Times New Roman" w:cs="Times New Roman"/>
          <w:sz w:val="24"/>
          <w:szCs w:val="24"/>
        </w:rPr>
      </w:pPr>
      <w:bookmarkStart w:id="95" w:name="_Hlk118299819"/>
      <w:r w:rsidRPr="00073A50">
        <w:rPr>
          <w:rFonts w:ascii="Times New Roman" w:hAnsi="Times New Roman" w:cs="Times New Roman"/>
          <w:sz w:val="24"/>
          <w:szCs w:val="24"/>
        </w:rPr>
        <w:t xml:space="preserve">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w:t>
      </w:r>
      <w:r w:rsidRPr="00073A50">
        <w:rPr>
          <w:rFonts w:ascii="Times New Roman" w:hAnsi="Times New Roman" w:cs="Times New Roman"/>
          <w:sz w:val="24"/>
          <w:szCs w:val="24"/>
        </w:rPr>
        <w:lastRenderedPageBreak/>
        <w:t>дошкольных образовательных организаций) должна составлять не менее 25% площади территории микрорайона (квартала).</w:t>
      </w:r>
    </w:p>
    <w:bookmarkEnd w:id="95"/>
    <w:p w:rsidR="00DB36CB" w:rsidRPr="00073A50" w:rsidRDefault="00DB36CB" w:rsidP="00DB36CB">
      <w:pPr>
        <w:widowControl w:val="0"/>
        <w:autoSpaceDE w:val="0"/>
        <w:autoSpaceDN w:val="0"/>
        <w:adjustRightInd w:val="0"/>
        <w:ind w:firstLine="709"/>
        <w:jc w:val="both"/>
      </w:pPr>
      <w:r w:rsidRPr="00073A50">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детские игровые  ……………………………………………….….......  10;</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для отдыха взрослого населения ............................................................8;</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для занятий физкультурой (в зависимости</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от шумовых характеристик &lt;*&gt;) ....................................................... 10 – 40;</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для выгула собак ...................................................................................  40;</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 xml:space="preserve">для стоянки автомобилей  ......................................................... по </w:t>
      </w:r>
      <w:hyperlink w:anchor="Par1082" w:history="1">
        <w:r w:rsidRPr="00073A50">
          <w:rPr>
            <w:rFonts w:ascii="Times New Roman" w:hAnsi="Times New Roman" w:cs="Times New Roman"/>
            <w:sz w:val="24"/>
            <w:szCs w:val="24"/>
          </w:rPr>
          <w:t>таблице 8</w:t>
        </w:r>
      </w:hyperlink>
      <w:r w:rsidRPr="00073A50">
        <w:rPr>
          <w:rFonts w:ascii="Times New Roman" w:hAnsi="Times New Roman" w:cs="Times New Roman"/>
          <w:sz w:val="24"/>
          <w:szCs w:val="24"/>
        </w:rPr>
        <w:t>.</w:t>
      </w:r>
    </w:p>
    <w:p w:rsidR="00DB36CB" w:rsidRPr="00073A50" w:rsidRDefault="00DB36CB" w:rsidP="0009702D">
      <w:pPr>
        <w:widowControl w:val="0"/>
        <w:autoSpaceDE w:val="0"/>
        <w:autoSpaceDN w:val="0"/>
        <w:adjustRightInd w:val="0"/>
        <w:ind w:firstLine="709"/>
        <w:jc w:val="both"/>
        <w:rPr>
          <w:sz w:val="20"/>
          <w:szCs w:val="20"/>
        </w:rPr>
      </w:pPr>
      <w:r w:rsidRPr="00073A50">
        <w:rPr>
          <w:sz w:val="20"/>
          <w:szCs w:val="20"/>
        </w:rPr>
        <w:t>Примечание:</w:t>
      </w:r>
    </w:p>
    <w:p w:rsidR="00DB36CB" w:rsidRPr="00073A50" w:rsidRDefault="00DB36CB" w:rsidP="0009702D">
      <w:pPr>
        <w:widowControl w:val="0"/>
        <w:autoSpaceDE w:val="0"/>
        <w:autoSpaceDN w:val="0"/>
        <w:adjustRightInd w:val="0"/>
        <w:ind w:firstLine="709"/>
        <w:jc w:val="both"/>
        <w:rPr>
          <w:sz w:val="20"/>
          <w:szCs w:val="20"/>
        </w:rPr>
      </w:pPr>
      <w:r w:rsidRPr="00073A50">
        <w:rPr>
          <w:sz w:val="20"/>
          <w:szCs w:val="20"/>
        </w:rPr>
        <w:t>1. (*) Наибольшие значения принимать для хоккейных и футбольных площадок, наименьшие - для  площадок для настольного тенниса.</w:t>
      </w:r>
    </w:p>
    <w:p w:rsidR="00DB36CB" w:rsidRPr="00073A50" w:rsidRDefault="00DB36CB" w:rsidP="00DB36CB">
      <w:pPr>
        <w:widowControl w:val="0"/>
        <w:autoSpaceDE w:val="0"/>
        <w:autoSpaceDN w:val="0"/>
        <w:adjustRightInd w:val="0"/>
        <w:ind w:firstLine="540"/>
        <w:jc w:val="both"/>
      </w:pPr>
      <w:r w:rsidRPr="00073A50">
        <w:t xml:space="preserve">  </w:t>
      </w:r>
    </w:p>
    <w:p w:rsidR="00DB36CB" w:rsidRPr="00073A50" w:rsidRDefault="00DB36CB" w:rsidP="00DB36CB">
      <w:pPr>
        <w:autoSpaceDE w:val="0"/>
        <w:autoSpaceDN w:val="0"/>
        <w:adjustRightInd w:val="0"/>
        <w:ind w:firstLine="709"/>
        <w:jc w:val="both"/>
      </w:pPr>
      <w:r w:rsidRPr="00073A50">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DB36CB" w:rsidRPr="00073A50" w:rsidRDefault="00DB36CB" w:rsidP="00DB36CB">
      <w:pPr>
        <w:pStyle w:val="FORMATTEXT0"/>
        <w:ind w:firstLine="568"/>
        <w:jc w:val="both"/>
        <w:rPr>
          <w:rFonts w:ascii="Times New Roman" w:hAnsi="Times New Roman" w:cs="Times New Roman"/>
          <w:sz w:val="24"/>
          <w:szCs w:val="24"/>
        </w:rPr>
      </w:pPr>
      <w:r w:rsidRPr="00073A50">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DB36CB" w:rsidRPr="00073A50" w:rsidRDefault="00DB36CB" w:rsidP="00DB36CB">
      <w:pPr>
        <w:widowControl w:val="0"/>
        <w:autoSpaceDE w:val="0"/>
        <w:autoSpaceDN w:val="0"/>
        <w:adjustRightInd w:val="0"/>
        <w:jc w:val="right"/>
      </w:pPr>
      <w:bookmarkStart w:id="96" w:name="Par1082"/>
      <w:bookmarkEnd w:id="96"/>
      <w:r w:rsidRPr="00073A50">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DB36CB" w:rsidRPr="00073A50" w:rsidTr="002D096F">
        <w:trPr>
          <w:trHeight w:val="252"/>
        </w:trPr>
        <w:tc>
          <w:tcPr>
            <w:tcW w:w="3357" w:type="dxa"/>
            <w:vMerge w:val="restart"/>
            <w:hideMark/>
          </w:tcPr>
          <w:p w:rsidR="00DB36CB" w:rsidRPr="00073A50" w:rsidRDefault="00DB36CB" w:rsidP="002D096F">
            <w:pPr>
              <w:jc w:val="center"/>
              <w:rPr>
                <w:bCs/>
              </w:rPr>
            </w:pPr>
            <w:r w:rsidRPr="00073A50">
              <w:rPr>
                <w:bCs/>
              </w:rPr>
              <w:t>Объекты, до которых исчисляется разрыв</w:t>
            </w:r>
          </w:p>
        </w:tc>
        <w:tc>
          <w:tcPr>
            <w:tcW w:w="5999" w:type="dxa"/>
            <w:gridSpan w:val="3"/>
            <w:hideMark/>
          </w:tcPr>
          <w:p w:rsidR="00DB36CB" w:rsidRPr="00073A50" w:rsidRDefault="00DB36CB" w:rsidP="002D096F">
            <w:pPr>
              <w:jc w:val="center"/>
              <w:rPr>
                <w:bCs/>
              </w:rPr>
            </w:pPr>
            <w:r w:rsidRPr="00073A50">
              <w:rPr>
                <w:bCs/>
              </w:rPr>
              <w:t>Расстояние, м</w:t>
            </w:r>
          </w:p>
        </w:tc>
      </w:tr>
      <w:tr w:rsidR="00DB36CB" w:rsidRPr="00073A50" w:rsidTr="002D096F">
        <w:trPr>
          <w:trHeight w:val="145"/>
        </w:trPr>
        <w:tc>
          <w:tcPr>
            <w:tcW w:w="3357" w:type="dxa"/>
            <w:vMerge/>
            <w:hideMark/>
          </w:tcPr>
          <w:p w:rsidR="00DB36CB" w:rsidRPr="00073A50" w:rsidRDefault="00DB36CB" w:rsidP="002D096F">
            <w:pPr>
              <w:rPr>
                <w:bCs/>
              </w:rPr>
            </w:pPr>
          </w:p>
        </w:tc>
        <w:tc>
          <w:tcPr>
            <w:tcW w:w="5999" w:type="dxa"/>
            <w:gridSpan w:val="3"/>
            <w:hideMark/>
          </w:tcPr>
          <w:p w:rsidR="00DB36CB" w:rsidRPr="00073A50" w:rsidRDefault="00DB36CB" w:rsidP="002D096F">
            <w:pPr>
              <w:jc w:val="center"/>
              <w:rPr>
                <w:bCs/>
              </w:rPr>
            </w:pPr>
            <w:r w:rsidRPr="00073A50">
              <w:rPr>
                <w:bCs/>
              </w:rPr>
              <w:t>Открытые автостоянки и паркинги вместимостью, машино-мест</w:t>
            </w:r>
          </w:p>
        </w:tc>
      </w:tr>
      <w:tr w:rsidR="00DB36CB" w:rsidRPr="00073A50" w:rsidTr="002D096F">
        <w:trPr>
          <w:trHeight w:val="145"/>
        </w:trPr>
        <w:tc>
          <w:tcPr>
            <w:tcW w:w="3357" w:type="dxa"/>
            <w:vMerge/>
            <w:hideMark/>
          </w:tcPr>
          <w:p w:rsidR="00DB36CB" w:rsidRPr="00073A50" w:rsidRDefault="00DB36CB" w:rsidP="002D096F">
            <w:pPr>
              <w:rPr>
                <w:bCs/>
              </w:rPr>
            </w:pPr>
          </w:p>
        </w:tc>
        <w:tc>
          <w:tcPr>
            <w:tcW w:w="2017" w:type="dxa"/>
            <w:hideMark/>
          </w:tcPr>
          <w:p w:rsidR="00DB36CB" w:rsidRPr="00073A50" w:rsidRDefault="00DB36CB" w:rsidP="002D096F">
            <w:pPr>
              <w:ind w:left="-57" w:right="-57"/>
              <w:jc w:val="center"/>
              <w:rPr>
                <w:bCs/>
              </w:rPr>
            </w:pPr>
            <w:r w:rsidRPr="00073A50">
              <w:rPr>
                <w:bCs/>
              </w:rPr>
              <w:t>10 и менее</w:t>
            </w:r>
          </w:p>
        </w:tc>
        <w:tc>
          <w:tcPr>
            <w:tcW w:w="2016" w:type="dxa"/>
            <w:hideMark/>
          </w:tcPr>
          <w:p w:rsidR="00DB36CB" w:rsidRPr="00073A50" w:rsidRDefault="00DB36CB" w:rsidP="002D096F">
            <w:pPr>
              <w:ind w:left="-57" w:right="-57"/>
              <w:jc w:val="center"/>
              <w:rPr>
                <w:bCs/>
              </w:rPr>
            </w:pPr>
            <w:r w:rsidRPr="00073A50">
              <w:rPr>
                <w:bCs/>
              </w:rPr>
              <w:t>11–50</w:t>
            </w:r>
          </w:p>
        </w:tc>
        <w:tc>
          <w:tcPr>
            <w:tcW w:w="1966" w:type="dxa"/>
            <w:hideMark/>
          </w:tcPr>
          <w:p w:rsidR="00DB36CB" w:rsidRPr="00073A50" w:rsidRDefault="00DB36CB" w:rsidP="002D096F">
            <w:pPr>
              <w:ind w:left="-57" w:right="-57"/>
              <w:jc w:val="center"/>
              <w:rPr>
                <w:bCs/>
              </w:rPr>
            </w:pPr>
            <w:r w:rsidRPr="00073A50">
              <w:rPr>
                <w:bCs/>
              </w:rPr>
              <w:t>51–100</w:t>
            </w:r>
          </w:p>
        </w:tc>
      </w:tr>
      <w:tr w:rsidR="00DB36CB" w:rsidRPr="00073A50" w:rsidTr="002D096F">
        <w:trPr>
          <w:trHeight w:val="329"/>
        </w:trPr>
        <w:tc>
          <w:tcPr>
            <w:tcW w:w="3357" w:type="dxa"/>
            <w:hideMark/>
          </w:tcPr>
          <w:p w:rsidR="00DB36CB" w:rsidRPr="00073A50" w:rsidRDefault="00DB36CB" w:rsidP="002D096F">
            <w:r w:rsidRPr="00073A50">
              <w:t>Фасады жилых домов и торцы с окнами</w:t>
            </w:r>
          </w:p>
        </w:tc>
        <w:tc>
          <w:tcPr>
            <w:tcW w:w="2017" w:type="dxa"/>
            <w:hideMark/>
          </w:tcPr>
          <w:p w:rsidR="00DB36CB" w:rsidRPr="00073A50" w:rsidRDefault="00DB36CB" w:rsidP="002D096F">
            <w:pPr>
              <w:ind w:left="-57" w:right="-57"/>
              <w:jc w:val="center"/>
            </w:pPr>
            <w:r w:rsidRPr="00073A50">
              <w:t>10</w:t>
            </w:r>
          </w:p>
        </w:tc>
        <w:tc>
          <w:tcPr>
            <w:tcW w:w="2016" w:type="dxa"/>
            <w:hideMark/>
          </w:tcPr>
          <w:p w:rsidR="00DB36CB" w:rsidRPr="00073A50" w:rsidRDefault="00DB36CB" w:rsidP="002D096F">
            <w:pPr>
              <w:ind w:left="-57" w:right="-57"/>
              <w:jc w:val="center"/>
            </w:pPr>
            <w:r w:rsidRPr="00073A50">
              <w:t>15</w:t>
            </w:r>
          </w:p>
        </w:tc>
        <w:tc>
          <w:tcPr>
            <w:tcW w:w="1966" w:type="dxa"/>
            <w:hideMark/>
          </w:tcPr>
          <w:p w:rsidR="00DB36CB" w:rsidRPr="00073A50" w:rsidRDefault="00DB36CB" w:rsidP="002D096F">
            <w:pPr>
              <w:ind w:left="-57" w:right="-57"/>
              <w:jc w:val="center"/>
            </w:pPr>
            <w:r w:rsidRPr="00073A50">
              <w:t>25</w:t>
            </w:r>
          </w:p>
        </w:tc>
      </w:tr>
      <w:tr w:rsidR="00DB36CB" w:rsidRPr="00073A50" w:rsidTr="002D096F">
        <w:trPr>
          <w:trHeight w:val="70"/>
        </w:trPr>
        <w:tc>
          <w:tcPr>
            <w:tcW w:w="3357" w:type="dxa"/>
            <w:hideMark/>
          </w:tcPr>
          <w:p w:rsidR="00DB36CB" w:rsidRPr="00073A50" w:rsidRDefault="00DB36CB" w:rsidP="002D096F">
            <w:r w:rsidRPr="00073A50">
              <w:t>Торцы жилых домов без окон</w:t>
            </w:r>
          </w:p>
        </w:tc>
        <w:tc>
          <w:tcPr>
            <w:tcW w:w="2017" w:type="dxa"/>
            <w:hideMark/>
          </w:tcPr>
          <w:p w:rsidR="00DB36CB" w:rsidRPr="00073A50" w:rsidRDefault="00DB36CB" w:rsidP="002D096F">
            <w:pPr>
              <w:ind w:left="-57" w:right="-57"/>
              <w:jc w:val="center"/>
            </w:pPr>
            <w:r w:rsidRPr="00073A50">
              <w:t>10</w:t>
            </w:r>
          </w:p>
        </w:tc>
        <w:tc>
          <w:tcPr>
            <w:tcW w:w="2016" w:type="dxa"/>
            <w:hideMark/>
          </w:tcPr>
          <w:p w:rsidR="00DB36CB" w:rsidRPr="00073A50" w:rsidRDefault="00DB36CB" w:rsidP="002D096F">
            <w:pPr>
              <w:ind w:left="-57" w:right="-57"/>
              <w:jc w:val="center"/>
            </w:pPr>
            <w:r w:rsidRPr="00073A50">
              <w:t>10</w:t>
            </w:r>
          </w:p>
        </w:tc>
        <w:tc>
          <w:tcPr>
            <w:tcW w:w="1966" w:type="dxa"/>
            <w:hideMark/>
          </w:tcPr>
          <w:p w:rsidR="00DB36CB" w:rsidRPr="00073A50" w:rsidRDefault="00DB36CB" w:rsidP="002D096F">
            <w:pPr>
              <w:ind w:left="-57" w:right="-57"/>
              <w:jc w:val="center"/>
            </w:pPr>
            <w:r w:rsidRPr="00073A50">
              <w:t>15</w:t>
            </w:r>
          </w:p>
        </w:tc>
      </w:tr>
      <w:tr w:rsidR="00DB36CB" w:rsidRPr="00073A50" w:rsidTr="002D096F">
        <w:trPr>
          <w:trHeight w:val="252"/>
        </w:trPr>
        <w:tc>
          <w:tcPr>
            <w:tcW w:w="3357" w:type="dxa"/>
            <w:hideMark/>
          </w:tcPr>
          <w:p w:rsidR="00DB36CB" w:rsidRPr="00073A50" w:rsidRDefault="00DB36CB" w:rsidP="002D096F">
            <w:r w:rsidRPr="00073A50">
              <w:t>Территории школ, детских учреждений, ПТУ, техникумов, площадок для отдыха, игр и спорта, детских</w:t>
            </w:r>
          </w:p>
        </w:tc>
        <w:tc>
          <w:tcPr>
            <w:tcW w:w="2017" w:type="dxa"/>
            <w:hideMark/>
          </w:tcPr>
          <w:p w:rsidR="00DB36CB" w:rsidRPr="00073A50" w:rsidRDefault="00DB36CB" w:rsidP="002D096F">
            <w:pPr>
              <w:ind w:left="-57" w:right="-57"/>
              <w:jc w:val="center"/>
            </w:pPr>
            <w:r w:rsidRPr="00073A50">
              <w:t>25</w:t>
            </w:r>
          </w:p>
        </w:tc>
        <w:tc>
          <w:tcPr>
            <w:tcW w:w="2016" w:type="dxa"/>
            <w:hideMark/>
          </w:tcPr>
          <w:p w:rsidR="00DB36CB" w:rsidRPr="00073A50" w:rsidRDefault="00DB36CB" w:rsidP="002D096F">
            <w:pPr>
              <w:ind w:left="-57" w:right="-57"/>
              <w:jc w:val="center"/>
            </w:pPr>
            <w:r w:rsidRPr="00073A50">
              <w:t>50</w:t>
            </w:r>
          </w:p>
        </w:tc>
        <w:tc>
          <w:tcPr>
            <w:tcW w:w="1966" w:type="dxa"/>
            <w:hideMark/>
          </w:tcPr>
          <w:p w:rsidR="00DB36CB" w:rsidRPr="00073A50" w:rsidRDefault="00DB36CB" w:rsidP="002D096F">
            <w:pPr>
              <w:ind w:left="-57" w:right="-57"/>
              <w:jc w:val="center"/>
            </w:pPr>
            <w:r w:rsidRPr="00073A50">
              <w:t>50</w:t>
            </w:r>
          </w:p>
        </w:tc>
      </w:tr>
      <w:tr w:rsidR="00DB36CB" w:rsidRPr="00073A50" w:rsidTr="002D096F">
        <w:trPr>
          <w:trHeight w:val="522"/>
        </w:trPr>
        <w:tc>
          <w:tcPr>
            <w:tcW w:w="3357" w:type="dxa"/>
            <w:hideMark/>
          </w:tcPr>
          <w:p w:rsidR="00DB36CB" w:rsidRPr="00073A50" w:rsidRDefault="00DB36CB" w:rsidP="002D096F">
            <w:pPr>
              <w:rPr>
                <w:spacing w:val="-8"/>
              </w:rPr>
            </w:pPr>
            <w:r w:rsidRPr="00073A50">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DB36CB" w:rsidRPr="00073A50" w:rsidRDefault="00DB36CB" w:rsidP="002D096F">
            <w:pPr>
              <w:ind w:left="-57" w:right="-57"/>
              <w:jc w:val="center"/>
            </w:pPr>
            <w:r w:rsidRPr="00073A50">
              <w:t>25</w:t>
            </w:r>
          </w:p>
        </w:tc>
        <w:tc>
          <w:tcPr>
            <w:tcW w:w="2016" w:type="dxa"/>
            <w:hideMark/>
          </w:tcPr>
          <w:p w:rsidR="00DB36CB" w:rsidRPr="00073A50" w:rsidRDefault="00DB36CB" w:rsidP="002D096F">
            <w:pPr>
              <w:ind w:left="-57" w:right="-57"/>
              <w:jc w:val="center"/>
            </w:pPr>
            <w:r w:rsidRPr="00073A50">
              <w:t>50</w:t>
            </w:r>
          </w:p>
        </w:tc>
        <w:tc>
          <w:tcPr>
            <w:tcW w:w="1966" w:type="dxa"/>
            <w:hideMark/>
          </w:tcPr>
          <w:p w:rsidR="00DB36CB" w:rsidRPr="00073A50" w:rsidRDefault="00DB36CB" w:rsidP="002D096F">
            <w:pPr>
              <w:ind w:left="-57" w:right="-57"/>
              <w:jc w:val="center"/>
            </w:pPr>
            <w:r w:rsidRPr="00073A50">
              <w:t>По расчетам</w:t>
            </w:r>
          </w:p>
        </w:tc>
      </w:tr>
    </w:tbl>
    <w:p w:rsidR="00DB36CB" w:rsidRPr="00073A50" w:rsidRDefault="00DB36CB" w:rsidP="00DB36CB">
      <w:pPr>
        <w:widowControl w:val="0"/>
        <w:autoSpaceDE w:val="0"/>
        <w:autoSpaceDN w:val="0"/>
        <w:adjustRightInd w:val="0"/>
        <w:rPr>
          <w:sz w:val="20"/>
          <w:szCs w:val="20"/>
        </w:rPr>
      </w:pPr>
      <w:r w:rsidRPr="00073A50">
        <w:rPr>
          <w:sz w:val="20"/>
          <w:szCs w:val="20"/>
        </w:rPr>
        <w:t>Примечания:</w:t>
      </w:r>
    </w:p>
    <w:p w:rsidR="00DB36CB" w:rsidRPr="00073A50" w:rsidRDefault="00DB36CB" w:rsidP="00DB36CB">
      <w:pPr>
        <w:pStyle w:val="ConsPlusNormal"/>
        <w:ind w:firstLine="540"/>
        <w:jc w:val="both"/>
        <w:rPr>
          <w:rFonts w:ascii="Times New Roman" w:hAnsi="Times New Roman" w:cs="Times New Roman"/>
        </w:rPr>
      </w:pPr>
      <w:r w:rsidRPr="00073A50">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B36CB" w:rsidRPr="00073A50" w:rsidRDefault="00DB36CB" w:rsidP="00DB36CB">
      <w:pPr>
        <w:pStyle w:val="ConsPlusNormal"/>
        <w:ind w:firstLine="540"/>
        <w:jc w:val="both"/>
        <w:rPr>
          <w:rFonts w:ascii="Times New Roman" w:hAnsi="Times New Roman" w:cs="Times New Roman"/>
        </w:rPr>
      </w:pPr>
      <w:r w:rsidRPr="00073A50">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DB36CB" w:rsidRPr="00073A50" w:rsidRDefault="00DB36CB" w:rsidP="00DB36CB">
      <w:pPr>
        <w:pStyle w:val="ConsPlusNormal"/>
        <w:ind w:firstLine="540"/>
        <w:jc w:val="both"/>
        <w:rPr>
          <w:rFonts w:ascii="Times New Roman" w:hAnsi="Times New Roman" w:cs="Times New Roman"/>
        </w:rPr>
      </w:pPr>
      <w:r w:rsidRPr="00073A50">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DB36CB" w:rsidRPr="00073A50" w:rsidRDefault="00DB36CB" w:rsidP="00DB36CB">
      <w:pPr>
        <w:pStyle w:val="ConsPlusNormal"/>
        <w:ind w:firstLine="540"/>
        <w:jc w:val="both"/>
        <w:rPr>
          <w:rFonts w:ascii="Times New Roman" w:hAnsi="Times New Roman" w:cs="Times New Roman"/>
        </w:rPr>
      </w:pPr>
      <w:r w:rsidRPr="00073A50">
        <w:rPr>
          <w:rFonts w:ascii="Times New Roman" w:hAnsi="Times New Roman" w:cs="Times New Roman"/>
        </w:rPr>
        <w:t>4. Для гостевых автостоянок жилых домов разрывы не устанавливаются.</w:t>
      </w:r>
    </w:p>
    <w:p w:rsidR="00DB36CB" w:rsidRPr="00073A50" w:rsidRDefault="00DB36CB" w:rsidP="00DB36CB">
      <w:pPr>
        <w:pStyle w:val="ConsPlusNormal"/>
        <w:ind w:firstLine="540"/>
        <w:jc w:val="both"/>
        <w:rPr>
          <w:rFonts w:ascii="Times New Roman" w:hAnsi="Times New Roman" w:cs="Times New Roman"/>
        </w:rPr>
      </w:pPr>
      <w:r w:rsidRPr="00073A50">
        <w:rPr>
          <w:rFonts w:ascii="Times New Roman" w:hAnsi="Times New Roman" w:cs="Times New Roman"/>
        </w:rPr>
        <w:t xml:space="preserve">5. Разрывы, приведенные в </w:t>
      </w:r>
      <w:hyperlink w:anchor="Par859" w:history="1">
        <w:r w:rsidRPr="00073A50">
          <w:rPr>
            <w:rFonts w:ascii="Times New Roman" w:hAnsi="Times New Roman" w:cs="Times New Roman"/>
          </w:rPr>
          <w:t>таблице</w:t>
        </w:r>
      </w:hyperlink>
      <w:r w:rsidRPr="00073A50">
        <w:rPr>
          <w:rFonts w:ascii="Times New Roman" w:hAnsi="Times New Roman" w:cs="Times New Roman"/>
        </w:rPr>
        <w:t>, могут приниматься с учетом интерполяции.</w:t>
      </w:r>
    </w:p>
    <w:p w:rsidR="00DB36CB" w:rsidRPr="00073A50" w:rsidRDefault="00DB36CB" w:rsidP="00DB36CB">
      <w:pPr>
        <w:widowControl w:val="0"/>
        <w:suppressAutoHyphens/>
        <w:autoSpaceDE w:val="0"/>
        <w:autoSpaceDN w:val="0"/>
        <w:adjustRightInd w:val="0"/>
        <w:ind w:firstLine="709"/>
        <w:jc w:val="both"/>
      </w:pPr>
    </w:p>
    <w:p w:rsidR="00DB36CB" w:rsidRPr="00073A50" w:rsidRDefault="00DB36CB" w:rsidP="00DB36CB">
      <w:pPr>
        <w:widowControl w:val="0"/>
        <w:suppressAutoHyphens/>
        <w:autoSpaceDE w:val="0"/>
        <w:autoSpaceDN w:val="0"/>
        <w:adjustRightInd w:val="0"/>
        <w:ind w:firstLine="709"/>
        <w:jc w:val="both"/>
      </w:pPr>
      <w:r w:rsidRPr="00073A50">
        <w:t xml:space="preserve">Размер земельных участков гаражей (гаражей-стоянок) и стоянок легковых автомобилей в зависимости от их этажности </w:t>
      </w:r>
      <w:bookmarkStart w:id="97" w:name="_Hlk118299940"/>
      <w:r w:rsidRPr="00073A50">
        <w:t>рекомендуется</w:t>
      </w:r>
      <w:bookmarkEnd w:id="97"/>
      <w:r w:rsidRPr="00073A50">
        <w:t xml:space="preserve"> принимать на одно машино-</w:t>
      </w:r>
      <w:r w:rsidRPr="00073A50">
        <w:lastRenderedPageBreak/>
        <w:t>место, м</w:t>
      </w:r>
      <w:r w:rsidRPr="00073A50">
        <w:rPr>
          <w:vertAlign w:val="superscript"/>
        </w:rPr>
        <w:t>2</w:t>
      </w:r>
      <w:r w:rsidRPr="00073A50">
        <w:t>:</w:t>
      </w:r>
    </w:p>
    <w:p w:rsidR="00DB36CB" w:rsidRPr="00073A50" w:rsidRDefault="00DB36CB" w:rsidP="00DB36CB">
      <w:pPr>
        <w:pStyle w:val="ConsPlusNonformat"/>
        <w:widowControl/>
        <w:numPr>
          <w:ilvl w:val="0"/>
          <w:numId w:val="5"/>
        </w:numPr>
        <w:suppressAutoHyphens/>
        <w:ind w:hanging="227"/>
        <w:jc w:val="both"/>
        <w:rPr>
          <w:rFonts w:ascii="Times New Roman" w:hAnsi="Times New Roman" w:cs="Times New Roman"/>
          <w:sz w:val="24"/>
          <w:szCs w:val="24"/>
        </w:rPr>
      </w:pPr>
      <w:r w:rsidRPr="00073A50">
        <w:rPr>
          <w:rFonts w:ascii="Times New Roman" w:hAnsi="Times New Roman" w:cs="Times New Roman"/>
          <w:sz w:val="24"/>
          <w:szCs w:val="24"/>
        </w:rPr>
        <w:t xml:space="preserve"> для одноэтажных гаражей </w:t>
      </w:r>
      <w:bookmarkStart w:id="98" w:name="_Hlk118299955"/>
      <w:r w:rsidRPr="00073A50">
        <w:rPr>
          <w:rFonts w:ascii="Times New Roman" w:hAnsi="Times New Roman"/>
          <w:sz w:val="24"/>
          <w:szCs w:val="24"/>
        </w:rPr>
        <w:t>(гаражей-стоянок</w:t>
      </w:r>
      <w:bookmarkEnd w:id="98"/>
      <w:r w:rsidRPr="00073A50">
        <w:rPr>
          <w:rFonts w:ascii="Times New Roman" w:hAnsi="Times New Roman"/>
          <w:sz w:val="24"/>
          <w:szCs w:val="24"/>
        </w:rPr>
        <w:t xml:space="preserve">)        </w:t>
      </w:r>
      <w:r w:rsidRPr="00073A50">
        <w:rPr>
          <w:rFonts w:ascii="Times New Roman" w:hAnsi="Times New Roman" w:cs="Times New Roman"/>
          <w:sz w:val="24"/>
          <w:szCs w:val="24"/>
        </w:rPr>
        <w:t>.............................. 30;</w:t>
      </w:r>
    </w:p>
    <w:p w:rsidR="00DB36CB" w:rsidRPr="00073A50" w:rsidRDefault="00DB36CB" w:rsidP="00DB36CB">
      <w:pPr>
        <w:pStyle w:val="ConsPlusNonformat"/>
        <w:widowControl/>
        <w:numPr>
          <w:ilvl w:val="0"/>
          <w:numId w:val="5"/>
        </w:numPr>
        <w:suppressAutoHyphens/>
        <w:ind w:left="1134" w:hanging="425"/>
        <w:jc w:val="both"/>
        <w:rPr>
          <w:rFonts w:ascii="Times New Roman" w:hAnsi="Times New Roman" w:cs="Times New Roman"/>
          <w:sz w:val="24"/>
          <w:szCs w:val="24"/>
        </w:rPr>
      </w:pPr>
      <w:r w:rsidRPr="00073A50">
        <w:rPr>
          <w:rFonts w:ascii="Times New Roman" w:hAnsi="Times New Roman" w:cs="Times New Roman"/>
          <w:sz w:val="24"/>
          <w:szCs w:val="24"/>
        </w:rPr>
        <w:t xml:space="preserve">наземных стоянок </w:t>
      </w:r>
      <w:bookmarkStart w:id="99" w:name="_Hlk118299976"/>
      <w:r w:rsidRPr="00073A50">
        <w:rPr>
          <w:rFonts w:ascii="Times New Roman" w:hAnsi="Times New Roman" w:cs="Times New Roman"/>
          <w:sz w:val="24"/>
          <w:szCs w:val="24"/>
        </w:rPr>
        <w:t xml:space="preserve">автомобилей </w:t>
      </w:r>
      <w:bookmarkEnd w:id="99"/>
      <w:r w:rsidRPr="00073A50">
        <w:rPr>
          <w:rFonts w:ascii="Times New Roman" w:hAnsi="Times New Roman" w:cs="Times New Roman"/>
          <w:sz w:val="24"/>
          <w:szCs w:val="24"/>
        </w:rPr>
        <w:t>........................................................ 25.</w:t>
      </w:r>
    </w:p>
    <w:p w:rsidR="00DB36CB" w:rsidRPr="00073A50" w:rsidRDefault="00DB36CB" w:rsidP="00DB36CB">
      <w:pPr>
        <w:pStyle w:val="ConsPlusNormal"/>
        <w:ind w:firstLine="709"/>
        <w:jc w:val="both"/>
        <w:rPr>
          <w:rFonts w:ascii="Times New Roman" w:hAnsi="Times New Roman" w:cs="Times New Roman"/>
          <w:sz w:val="24"/>
          <w:szCs w:val="24"/>
        </w:rPr>
      </w:pPr>
      <w:bookmarkStart w:id="100" w:name="_Hlk118300049"/>
      <w:r w:rsidRPr="00073A50">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100"/>
    <w:p w:rsidR="00DB36CB" w:rsidRPr="00073A50" w:rsidRDefault="00DB36CB" w:rsidP="00DB36CB">
      <w:pPr>
        <w:widowControl w:val="0"/>
        <w:suppressAutoHyphens/>
        <w:autoSpaceDE w:val="0"/>
        <w:autoSpaceDN w:val="0"/>
        <w:adjustRightInd w:val="0"/>
        <w:ind w:firstLine="709"/>
        <w:jc w:val="both"/>
      </w:pPr>
      <w:r w:rsidRPr="00073A50">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DB36CB" w:rsidRPr="0009702D" w:rsidRDefault="00DB36CB" w:rsidP="0009702D">
      <w:pPr>
        <w:autoSpaceDE w:val="0"/>
        <w:autoSpaceDN w:val="0"/>
        <w:adjustRightInd w:val="0"/>
        <w:ind w:firstLine="709"/>
        <w:jc w:val="both"/>
      </w:pPr>
      <w:r w:rsidRPr="00073A50">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073A50">
          <w:rPr>
            <w:noProof/>
          </w:rPr>
          <w:t>6,3 метров</w:t>
        </w:r>
      </w:smartTag>
      <w:r w:rsidRPr="00073A50">
        <w:rPr>
          <w:noProof/>
        </w:rPr>
        <w:t xml:space="preserve">, ширина – не более </w:t>
      </w:r>
      <w:smartTag w:uri="urn:schemas-microsoft-com:office:smarttags" w:element="metricconverter">
        <w:smartTagPr>
          <w:attr w:name="ProductID" w:val="4 м"/>
        </w:smartTagPr>
        <w:r w:rsidRPr="00073A50">
          <w:rPr>
            <w:noProof/>
          </w:rPr>
          <w:t>4 м</w:t>
        </w:r>
      </w:smartTag>
      <w:r w:rsidRPr="00073A50">
        <w:rPr>
          <w:noProof/>
        </w:rPr>
        <w:t xml:space="preserve">, высота – не более </w:t>
      </w:r>
      <w:smartTag w:uri="urn:schemas-microsoft-com:office:smarttags" w:element="metricconverter">
        <w:smartTagPr>
          <w:attr w:name="ProductID" w:val="3 м"/>
        </w:smartTagPr>
        <w:r w:rsidRPr="00073A50">
          <w:rPr>
            <w:noProof/>
          </w:rPr>
          <w:t>3 м</w:t>
        </w:r>
      </w:smartTag>
      <w:r w:rsidRPr="00073A50">
        <w:rPr>
          <w:noProof/>
        </w:rPr>
        <w:t xml:space="preserve">. При наличии нескольких единиц автотранспорта допускается изменение размера гаражного бокса в пределах до 48 кв.м. </w:t>
      </w:r>
      <w:r w:rsidRPr="00806336">
        <w:rPr>
          <w:noProof/>
        </w:rPr>
        <w:t>Размеры гаража под личный грузовой а</w:t>
      </w:r>
      <w:r>
        <w:rPr>
          <w:noProof/>
        </w:rPr>
        <w:t>в</w:t>
      </w:r>
      <w:r w:rsidRPr="00806336">
        <w:rPr>
          <w:noProof/>
        </w:rPr>
        <w:t>тотранспорт определяются на основании технических характеристик (габаритов) автомобиля.</w:t>
      </w:r>
      <w:r w:rsidRPr="00806336">
        <w:rPr>
          <w:color w:val="FF0000"/>
        </w:rPr>
        <w:t xml:space="preserve"> </w:t>
      </w:r>
    </w:p>
    <w:p w:rsidR="00DB36CB" w:rsidRPr="00806336" w:rsidRDefault="00DB36CB" w:rsidP="00DB36CB">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DB36CB" w:rsidRPr="00851E4A" w:rsidRDefault="00DB36CB" w:rsidP="00DB36CB">
      <w:pPr>
        <w:suppressAutoHyphens/>
        <w:ind w:firstLine="709"/>
        <w:jc w:val="both"/>
      </w:pPr>
      <w:r w:rsidRPr="00851E4A">
        <w:t xml:space="preserve">Количество машино-мест для хранения индивидуального автотранспорта устанавливается в соответствии с таблицей 9: </w:t>
      </w:r>
    </w:p>
    <w:p w:rsidR="0009702D" w:rsidRDefault="0009702D" w:rsidP="00DB36CB">
      <w:pPr>
        <w:suppressAutoHyphens/>
        <w:jc w:val="right"/>
      </w:pPr>
    </w:p>
    <w:p w:rsidR="0009702D" w:rsidRDefault="0009702D" w:rsidP="00DB36CB">
      <w:pPr>
        <w:suppressAutoHyphens/>
        <w:jc w:val="right"/>
      </w:pPr>
    </w:p>
    <w:p w:rsidR="0009702D" w:rsidRDefault="0009702D" w:rsidP="00DB36CB">
      <w:pPr>
        <w:suppressAutoHyphens/>
        <w:jc w:val="right"/>
      </w:pPr>
    </w:p>
    <w:p w:rsidR="0009702D" w:rsidRDefault="0009702D" w:rsidP="00DB36CB">
      <w:pPr>
        <w:suppressAutoHyphens/>
        <w:jc w:val="right"/>
      </w:pPr>
    </w:p>
    <w:p w:rsidR="00DB36CB" w:rsidRPr="00851E4A" w:rsidRDefault="00DB36CB" w:rsidP="00DB36CB">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2"/>
        <w:gridCol w:w="3353"/>
        <w:gridCol w:w="2132"/>
      </w:tblGrid>
      <w:tr w:rsidR="00DB36CB" w:rsidRPr="00851E4A" w:rsidTr="007D6255">
        <w:trPr>
          <w:tblHeader/>
        </w:trPr>
        <w:tc>
          <w:tcPr>
            <w:tcW w:w="3752" w:type="dxa"/>
            <w:vAlign w:val="center"/>
          </w:tcPr>
          <w:p w:rsidR="00DB36CB" w:rsidRPr="00851E4A" w:rsidRDefault="00DB36CB" w:rsidP="002D096F">
            <w:pPr>
              <w:autoSpaceDE w:val="0"/>
              <w:autoSpaceDN w:val="0"/>
              <w:adjustRightInd w:val="0"/>
            </w:pPr>
            <w:r w:rsidRPr="00851E4A">
              <w:t>Объекты, здания и сооружения</w:t>
            </w:r>
          </w:p>
        </w:tc>
        <w:tc>
          <w:tcPr>
            <w:tcW w:w="3353" w:type="dxa"/>
            <w:vAlign w:val="center"/>
          </w:tcPr>
          <w:p w:rsidR="00DB36CB" w:rsidRPr="00851E4A" w:rsidRDefault="00DB36CB" w:rsidP="002D096F">
            <w:pPr>
              <w:autoSpaceDE w:val="0"/>
              <w:autoSpaceDN w:val="0"/>
              <w:adjustRightInd w:val="0"/>
            </w:pPr>
            <w:r w:rsidRPr="00851E4A">
              <w:t>Расчетная единица</w:t>
            </w:r>
          </w:p>
        </w:tc>
        <w:tc>
          <w:tcPr>
            <w:tcW w:w="2132" w:type="dxa"/>
            <w:vAlign w:val="center"/>
          </w:tcPr>
          <w:p w:rsidR="00DB36CB" w:rsidRPr="00851E4A" w:rsidRDefault="00DB36CB" w:rsidP="002D096F">
            <w:pPr>
              <w:autoSpaceDE w:val="0"/>
              <w:autoSpaceDN w:val="0"/>
              <w:adjustRightInd w:val="0"/>
            </w:pPr>
            <w:r w:rsidRPr="00851E4A">
              <w:t>Число машино-мест на расчетную единицу</w:t>
            </w:r>
          </w:p>
        </w:tc>
      </w:tr>
      <w:tr w:rsidR="007D6255" w:rsidRPr="00851E4A" w:rsidTr="007D6255">
        <w:tc>
          <w:tcPr>
            <w:tcW w:w="3752" w:type="dxa"/>
            <w:vAlign w:val="center"/>
          </w:tcPr>
          <w:p w:rsidR="007D6255" w:rsidRPr="007D6255" w:rsidRDefault="007D6255" w:rsidP="007D6255">
            <w:pPr>
              <w:autoSpaceDE w:val="0"/>
              <w:autoSpaceDN w:val="0"/>
              <w:adjustRightInd w:val="0"/>
            </w:pPr>
            <w:r w:rsidRPr="007D6255">
              <w:t>Индивидуальный жилой дом</w:t>
            </w:r>
          </w:p>
        </w:tc>
        <w:tc>
          <w:tcPr>
            <w:tcW w:w="3353" w:type="dxa"/>
            <w:vAlign w:val="center"/>
          </w:tcPr>
          <w:p w:rsidR="007D6255" w:rsidRPr="00851E4A" w:rsidRDefault="007D6255" w:rsidP="007D6255">
            <w:pPr>
              <w:autoSpaceDE w:val="0"/>
              <w:autoSpaceDN w:val="0"/>
              <w:adjustRightInd w:val="0"/>
            </w:pPr>
            <w:r w:rsidRPr="00851E4A">
              <w:t>участок</w:t>
            </w:r>
          </w:p>
        </w:tc>
        <w:tc>
          <w:tcPr>
            <w:tcW w:w="2132" w:type="dxa"/>
            <w:vAlign w:val="center"/>
          </w:tcPr>
          <w:p w:rsidR="007D6255" w:rsidRPr="00851E4A" w:rsidRDefault="007D6255" w:rsidP="007D6255">
            <w:pPr>
              <w:autoSpaceDE w:val="0"/>
              <w:autoSpaceDN w:val="0"/>
              <w:adjustRightInd w:val="0"/>
            </w:pPr>
            <w:r w:rsidRPr="00851E4A">
              <w:t>2</w:t>
            </w:r>
          </w:p>
        </w:tc>
      </w:tr>
      <w:tr w:rsidR="007D6255" w:rsidRPr="00851E4A" w:rsidTr="007D6255">
        <w:tc>
          <w:tcPr>
            <w:tcW w:w="3752" w:type="dxa"/>
            <w:vAlign w:val="center"/>
          </w:tcPr>
          <w:p w:rsidR="007D6255" w:rsidRPr="007D6255" w:rsidRDefault="007D6255" w:rsidP="007D6255">
            <w:pPr>
              <w:autoSpaceDE w:val="0"/>
              <w:autoSpaceDN w:val="0"/>
              <w:adjustRightInd w:val="0"/>
            </w:pPr>
            <w:r w:rsidRPr="007D6255">
              <w:t>Дом блокированной застройки</w:t>
            </w:r>
          </w:p>
        </w:tc>
        <w:tc>
          <w:tcPr>
            <w:tcW w:w="3353" w:type="dxa"/>
            <w:vAlign w:val="center"/>
          </w:tcPr>
          <w:p w:rsidR="007D6255" w:rsidRPr="00851E4A" w:rsidRDefault="007D6255" w:rsidP="007D6255">
            <w:pPr>
              <w:autoSpaceDE w:val="0"/>
              <w:autoSpaceDN w:val="0"/>
              <w:adjustRightInd w:val="0"/>
            </w:pPr>
            <w:r>
              <w:t>на один блок</w:t>
            </w:r>
          </w:p>
        </w:tc>
        <w:tc>
          <w:tcPr>
            <w:tcW w:w="2132" w:type="dxa"/>
            <w:vAlign w:val="center"/>
          </w:tcPr>
          <w:p w:rsidR="007D6255" w:rsidRPr="00851E4A" w:rsidRDefault="007D6255" w:rsidP="007D6255">
            <w:pPr>
              <w:autoSpaceDE w:val="0"/>
              <w:autoSpaceDN w:val="0"/>
              <w:adjustRightInd w:val="0"/>
            </w:pPr>
            <w:r w:rsidRPr="00851E4A">
              <w:t>1</w:t>
            </w:r>
          </w:p>
        </w:tc>
      </w:tr>
    </w:tbl>
    <w:p w:rsidR="00DB36CB" w:rsidRDefault="00DB36CB" w:rsidP="00DB36CB">
      <w:pPr>
        <w:suppressAutoHyphens/>
        <w:ind w:firstLine="709"/>
        <w:jc w:val="both"/>
      </w:pPr>
    </w:p>
    <w:p w:rsidR="00DB36CB" w:rsidRPr="00851E4A" w:rsidRDefault="00DB36CB" w:rsidP="00DB36CB">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Покровского </w:t>
      </w:r>
      <w:r w:rsidRPr="00851E4A">
        <w:t>сельского пос</w:t>
      </w:r>
      <w:r>
        <w:t>еления</w:t>
      </w:r>
      <w:r w:rsidRPr="00851E4A">
        <w:t xml:space="preserve">. </w:t>
      </w:r>
    </w:p>
    <w:p w:rsidR="00DB36CB" w:rsidRPr="00806336" w:rsidRDefault="00DB36CB" w:rsidP="00DB36CB">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DB36CB" w:rsidRPr="00CD66C6" w:rsidRDefault="00DB36CB" w:rsidP="0009702D">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DB36CB" w:rsidRDefault="00DB36CB" w:rsidP="0009702D">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DB36CB" w:rsidRPr="00806336" w:rsidRDefault="00DB36CB" w:rsidP="00DB36CB">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DB36CB" w:rsidRDefault="00DB36CB" w:rsidP="0009702D">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DB36CB" w:rsidRPr="00A343C0" w:rsidRDefault="00DB36CB" w:rsidP="00DB36CB">
      <w:pPr>
        <w:jc w:val="center"/>
        <w:rPr>
          <w:color w:val="0070C0"/>
        </w:rPr>
      </w:pPr>
      <w:r w:rsidRPr="00A343C0">
        <w:rPr>
          <w:b/>
        </w:rPr>
        <w:t>Расчетные параметры улиц и дорог</w:t>
      </w:r>
    </w:p>
    <w:p w:rsidR="00DB36CB" w:rsidRPr="00A343C0" w:rsidRDefault="00DB36CB" w:rsidP="00DB36CB">
      <w:pPr>
        <w:ind w:firstLine="709"/>
        <w:jc w:val="both"/>
        <w:rPr>
          <w:color w:val="0070C0"/>
        </w:rPr>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A343C0">
        <w:t xml:space="preserve"> </w:t>
      </w:r>
    </w:p>
    <w:p w:rsidR="00DB36CB" w:rsidRPr="00C52F51" w:rsidRDefault="00DB36CB" w:rsidP="00DB36CB">
      <w:pPr>
        <w:ind w:firstLine="709"/>
        <w:jc w:val="both"/>
      </w:pPr>
      <w:r>
        <w:rPr>
          <w:b/>
        </w:rPr>
        <w:lastRenderedPageBreak/>
        <w:t xml:space="preserve">3. </w:t>
      </w:r>
      <w:r w:rsidRPr="00C52F51">
        <w:rPr>
          <w:b/>
        </w:rPr>
        <w:t>Ограничения использования земельных участков и объектов капитального строительства</w:t>
      </w:r>
    </w:p>
    <w:p w:rsidR="00DB36CB" w:rsidRPr="00C52F51" w:rsidRDefault="00DB36CB" w:rsidP="00DB36CB">
      <w:pPr>
        <w:snapToGrid w:val="0"/>
        <w:ind w:firstLine="709"/>
        <w:contextualSpacing/>
        <w:jc w:val="both"/>
      </w:pPr>
      <w:r w:rsidRPr="00C52F51">
        <w:t>1. В границах зоны Ж2 запрещается:</w:t>
      </w:r>
    </w:p>
    <w:p w:rsidR="00DB36CB" w:rsidRPr="00C52F51" w:rsidRDefault="00DB36CB" w:rsidP="00DB36CB">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DB36CB" w:rsidRPr="00C52F51" w:rsidRDefault="00DB36CB" w:rsidP="00DB36CB">
      <w:pPr>
        <w:snapToGrid w:val="0"/>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DB36CB" w:rsidRPr="00C52F51" w:rsidRDefault="00DB36CB" w:rsidP="00DB36CB">
      <w:pPr>
        <w:autoSpaceDE w:val="0"/>
        <w:autoSpaceDN w:val="0"/>
        <w:adjustRightInd w:val="0"/>
        <w:ind w:firstLine="709"/>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B36CB" w:rsidRPr="00C52F51" w:rsidRDefault="00DB36CB" w:rsidP="00DB36CB">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DB36CB" w:rsidRPr="00C52F51" w:rsidRDefault="00DB36CB" w:rsidP="00DB36CB">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DB36CB" w:rsidRPr="00A20E76" w:rsidRDefault="00DB36CB" w:rsidP="00DB36CB">
      <w:pPr>
        <w:snapToGrid w:val="0"/>
        <w:ind w:firstLine="709"/>
        <w:contextualSpacing/>
        <w:jc w:val="both"/>
      </w:pPr>
      <w:r w:rsidRPr="00C52F51">
        <w:t xml:space="preserve">- размещение магазинов торговой </w:t>
      </w:r>
      <w:r w:rsidRPr="00A20E76">
        <w:t>площадью более 500 кв.м;</w:t>
      </w:r>
    </w:p>
    <w:p w:rsidR="00DB36CB" w:rsidRDefault="00DB36CB" w:rsidP="00DB36CB">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DB36CB" w:rsidRPr="00A91914" w:rsidRDefault="00DB36CB" w:rsidP="00DB36CB">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DB36CB" w:rsidRPr="005C7338" w:rsidRDefault="00DB36CB" w:rsidP="00DB36CB">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DB36CB" w:rsidRPr="005275D0" w:rsidRDefault="00DB36CB" w:rsidP="00DB36CB">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w:t>
      </w:r>
      <w:r w:rsidRPr="00224546">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46 Правил.</w:t>
      </w:r>
    </w:p>
    <w:p w:rsidR="00DB36CB" w:rsidRPr="00073A50" w:rsidRDefault="00DB36CB" w:rsidP="00DB36CB">
      <w:pPr>
        <w:ind w:firstLine="709"/>
        <w:rPr>
          <w:b/>
        </w:rPr>
      </w:pPr>
      <w:r w:rsidRPr="00073A50">
        <w:rPr>
          <w:b/>
        </w:rPr>
        <w:t>Ж3- зона среднеэтажной (до 5 этажей)  жилой застройки</w:t>
      </w:r>
    </w:p>
    <w:p w:rsidR="00DB36CB" w:rsidRPr="007E3B5D" w:rsidRDefault="00DB36CB" w:rsidP="00DB36CB">
      <w:pPr>
        <w:pStyle w:val="ac"/>
        <w:suppressAutoHyphens w:val="0"/>
        <w:rPr>
          <w:sz w:val="24"/>
          <w:szCs w:val="24"/>
        </w:rPr>
      </w:pPr>
      <w:r w:rsidRPr="00073A50">
        <w:rPr>
          <w:noProof/>
          <w:sz w:val="24"/>
          <w:szCs w:val="24"/>
        </w:rPr>
        <w:t>Зона сформирована из многквартирных д</w:t>
      </w:r>
      <w:r w:rsidRPr="00073A50">
        <w:rPr>
          <w:sz w:val="24"/>
          <w:szCs w:val="24"/>
        </w:rPr>
        <w:t>омов этажностью  н</w:t>
      </w:r>
      <w:r w:rsidRPr="00073A50">
        <w:rPr>
          <w:noProof/>
          <w:sz w:val="24"/>
          <w:szCs w:val="24"/>
        </w:rPr>
        <w:t xml:space="preserve">е </w:t>
      </w:r>
      <w:r w:rsidRPr="00073A50">
        <w:rPr>
          <w:sz w:val="24"/>
          <w:szCs w:val="24"/>
        </w:rPr>
        <w:t>в</w:t>
      </w:r>
      <w:r w:rsidRPr="00073A50">
        <w:rPr>
          <w:noProof/>
          <w:sz w:val="24"/>
          <w:szCs w:val="24"/>
        </w:rPr>
        <w:t xml:space="preserve">ыше 5 </w:t>
      </w:r>
      <w:r w:rsidRPr="00073A50">
        <w:rPr>
          <w:sz w:val="24"/>
          <w:szCs w:val="24"/>
        </w:rPr>
        <w:t>э</w:t>
      </w:r>
      <w:r w:rsidRPr="00073A50">
        <w:rPr>
          <w:noProof/>
          <w:sz w:val="24"/>
          <w:szCs w:val="24"/>
        </w:rPr>
        <w:t>тажей.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073A50">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многоквартирного дома, при условии, если</w:t>
      </w:r>
      <w:r w:rsidRPr="0087733D">
        <w:rPr>
          <w:sz w:val="24"/>
          <w:szCs w:val="24"/>
        </w:rPr>
        <w:t xml:space="preserve"> общая площадь таких помещений в многоквартирном доме не составляет более </w:t>
      </w:r>
      <w:r>
        <w:rPr>
          <w:sz w:val="24"/>
          <w:szCs w:val="24"/>
        </w:rPr>
        <w:t>20</w:t>
      </w:r>
      <w:r w:rsidRPr="0087733D">
        <w:rPr>
          <w:sz w:val="24"/>
          <w:szCs w:val="24"/>
        </w:rPr>
        <w:t xml:space="preserve">% общей </w:t>
      </w:r>
      <w:r w:rsidRPr="007E3B5D">
        <w:rPr>
          <w:sz w:val="24"/>
          <w:szCs w:val="24"/>
        </w:rPr>
        <w:t xml:space="preserve">площади помещений дома. </w:t>
      </w:r>
    </w:p>
    <w:p w:rsidR="00DB36CB" w:rsidRPr="00F37785" w:rsidRDefault="00DB36CB" w:rsidP="00DB36CB">
      <w:pPr>
        <w:autoSpaceDE w:val="0"/>
        <w:autoSpaceDN w:val="0"/>
        <w:adjustRightInd w:val="0"/>
        <w:ind w:firstLine="709"/>
        <w:jc w:val="both"/>
        <w:rPr>
          <w:b/>
        </w:rPr>
      </w:pPr>
      <w:r w:rsidRPr="00F37785">
        <w:rPr>
          <w:b/>
          <w:bCs/>
          <w:noProof/>
        </w:rPr>
        <w:t xml:space="preserve">1. Виды </w:t>
      </w:r>
      <w:r w:rsidRPr="00F37785">
        <w:rPr>
          <w:b/>
        </w:rPr>
        <w:t>разрешенного использования земельных участков и объектов капитального строительства (код вида)</w:t>
      </w:r>
      <w:r>
        <w:rPr>
          <w:b/>
        </w:rPr>
        <w:t xml:space="preserve"> для зоны Ж3</w:t>
      </w:r>
      <w:r w:rsidRPr="00F37785">
        <w:rPr>
          <w:b/>
        </w:rPr>
        <w:t>:</w:t>
      </w:r>
    </w:p>
    <w:p w:rsidR="00DB36CB" w:rsidRPr="007E3B5D" w:rsidRDefault="00DB36CB" w:rsidP="00DB36CB">
      <w:pPr>
        <w:autoSpaceDE w:val="0"/>
        <w:autoSpaceDN w:val="0"/>
        <w:adjustRightInd w:val="0"/>
        <w:ind w:firstLine="709"/>
        <w:jc w:val="both"/>
        <w:rPr>
          <w:b/>
        </w:rPr>
      </w:pPr>
      <w:r>
        <w:rPr>
          <w:b/>
          <w:bCs/>
          <w:noProof/>
        </w:rPr>
        <w:t xml:space="preserve">1.1 </w:t>
      </w:r>
      <w:r w:rsidRPr="007E3B5D">
        <w:rPr>
          <w:b/>
          <w:bCs/>
          <w:noProof/>
        </w:rPr>
        <w:t xml:space="preserve">Основные </w:t>
      </w:r>
      <w:r w:rsidRPr="007E3B5D">
        <w:rPr>
          <w:b/>
          <w:bCs/>
        </w:rPr>
        <w:t>в</w:t>
      </w:r>
      <w:r w:rsidRPr="007E3B5D">
        <w:rPr>
          <w:b/>
          <w:bCs/>
          <w:noProof/>
        </w:rPr>
        <w:t xml:space="preserve">иды </w:t>
      </w:r>
      <w:r w:rsidRPr="007E3B5D">
        <w:rPr>
          <w:b/>
          <w:bCs/>
        </w:rPr>
        <w:t>р</w:t>
      </w:r>
      <w:r w:rsidRPr="007E3B5D">
        <w:rPr>
          <w:b/>
          <w:bCs/>
          <w:noProof/>
        </w:rPr>
        <w:t xml:space="preserve">азрешенного </w:t>
      </w:r>
      <w:r w:rsidRPr="007E3B5D">
        <w:rPr>
          <w:b/>
          <w:bCs/>
        </w:rPr>
        <w:t>и</w:t>
      </w:r>
      <w:r w:rsidRPr="007E3B5D">
        <w:rPr>
          <w:b/>
          <w:bCs/>
          <w:noProof/>
        </w:rPr>
        <w:t xml:space="preserve">спользования </w:t>
      </w:r>
      <w:r w:rsidRPr="007E3B5D">
        <w:rPr>
          <w:b/>
        </w:rPr>
        <w:t>земельных участков и объектов капитального строительства:</w:t>
      </w:r>
    </w:p>
    <w:p w:rsidR="00DB36CB" w:rsidRPr="007726CD" w:rsidRDefault="00DB36CB" w:rsidP="00DB36CB">
      <w:pPr>
        <w:autoSpaceDE w:val="0"/>
        <w:autoSpaceDN w:val="0"/>
        <w:adjustRightInd w:val="0"/>
        <w:ind w:firstLine="709"/>
        <w:jc w:val="both"/>
      </w:pPr>
      <w:r w:rsidRPr="007726CD">
        <w:t>- среднеэтажная жилая застройка</w:t>
      </w:r>
      <w:r>
        <w:t xml:space="preserve"> (2.5)</w:t>
      </w:r>
      <w:r w:rsidRPr="007726CD">
        <w:t>;</w:t>
      </w:r>
    </w:p>
    <w:p w:rsidR="00DB36CB" w:rsidRPr="0067426F" w:rsidRDefault="00DB36CB" w:rsidP="00DB36CB">
      <w:pPr>
        <w:autoSpaceDE w:val="0"/>
        <w:autoSpaceDN w:val="0"/>
        <w:adjustRightInd w:val="0"/>
        <w:ind w:firstLine="709"/>
        <w:jc w:val="both"/>
        <w:rPr>
          <w:bCs/>
          <w:noProof/>
        </w:rPr>
      </w:pPr>
      <w:r w:rsidRPr="0067426F">
        <w:rPr>
          <w:bCs/>
          <w:noProof/>
        </w:rPr>
        <w:t>- п</w:t>
      </w:r>
      <w:r w:rsidRPr="0067426F">
        <w:t>редоставление коммунальных услуг (3.1.1)</w:t>
      </w:r>
      <w:r w:rsidRPr="0067426F">
        <w:rPr>
          <w:bCs/>
          <w:noProof/>
        </w:rPr>
        <w:t xml:space="preserve">; </w:t>
      </w:r>
    </w:p>
    <w:p w:rsidR="00DB36CB" w:rsidRPr="0067426F" w:rsidRDefault="00DB36CB" w:rsidP="00DB36CB">
      <w:pPr>
        <w:autoSpaceDE w:val="0"/>
        <w:autoSpaceDN w:val="0"/>
        <w:adjustRightInd w:val="0"/>
        <w:ind w:firstLine="709"/>
        <w:jc w:val="both"/>
        <w:rPr>
          <w:bCs/>
          <w:noProof/>
        </w:rPr>
      </w:pPr>
      <w:r w:rsidRPr="0067426F">
        <w:t>- административные здания организаций, обеспечивающих предоставление коммунальных услуг (3.1.2);</w:t>
      </w:r>
    </w:p>
    <w:p w:rsidR="00DB36CB" w:rsidRPr="0067426F" w:rsidRDefault="00DB36CB" w:rsidP="00DB36CB">
      <w:pPr>
        <w:pStyle w:val="ConsPlusNormal"/>
        <w:ind w:firstLine="709"/>
        <w:jc w:val="both"/>
        <w:rPr>
          <w:rFonts w:ascii="Times New Roman" w:hAnsi="Times New Roman" w:cs="Times New Roman"/>
          <w:sz w:val="24"/>
          <w:szCs w:val="24"/>
        </w:rPr>
      </w:pPr>
      <w:r w:rsidRPr="0067426F">
        <w:rPr>
          <w:rFonts w:ascii="Times New Roman" w:hAnsi="Times New Roman" w:cs="Times New Roman"/>
          <w:sz w:val="24"/>
          <w:szCs w:val="24"/>
        </w:rPr>
        <w:t>- оказание услуг связи (3.2.3);</w:t>
      </w:r>
    </w:p>
    <w:p w:rsidR="00DB36CB" w:rsidRPr="00B16CBE" w:rsidRDefault="00DB36CB" w:rsidP="00DB36CB">
      <w:pPr>
        <w:autoSpaceDE w:val="0"/>
        <w:autoSpaceDN w:val="0"/>
        <w:adjustRightInd w:val="0"/>
        <w:ind w:firstLine="709"/>
        <w:jc w:val="both"/>
        <w:rPr>
          <w:bCs/>
          <w:noProof/>
        </w:rPr>
      </w:pPr>
      <w:r w:rsidRPr="00B16CBE">
        <w:rPr>
          <w:bCs/>
          <w:noProof/>
        </w:rPr>
        <w:t>- бытовое обслуживание</w:t>
      </w:r>
      <w:r>
        <w:rPr>
          <w:bCs/>
          <w:noProof/>
        </w:rPr>
        <w:t xml:space="preserve"> (3.3)</w:t>
      </w:r>
      <w:r w:rsidRPr="00B16CBE">
        <w:rPr>
          <w:bCs/>
          <w:noProof/>
        </w:rPr>
        <w:t>;</w:t>
      </w:r>
    </w:p>
    <w:p w:rsidR="00DB36CB" w:rsidRPr="007726CD" w:rsidRDefault="00DB36CB" w:rsidP="00DB36CB">
      <w:pPr>
        <w:autoSpaceDE w:val="0"/>
        <w:autoSpaceDN w:val="0"/>
        <w:adjustRightInd w:val="0"/>
        <w:ind w:firstLine="709"/>
        <w:jc w:val="both"/>
      </w:pPr>
      <w:r w:rsidRPr="007726CD">
        <w:rPr>
          <w:bCs/>
          <w:noProof/>
        </w:rPr>
        <w:t>- амбулаторно – поликлиническое обслуживание</w:t>
      </w:r>
      <w:r>
        <w:rPr>
          <w:bCs/>
          <w:noProof/>
        </w:rPr>
        <w:t xml:space="preserve"> (3.4.1)</w:t>
      </w:r>
      <w:r w:rsidRPr="007726CD">
        <w:rPr>
          <w:bCs/>
          <w:noProof/>
        </w:rPr>
        <w:t>;</w:t>
      </w:r>
    </w:p>
    <w:p w:rsidR="00DB36CB" w:rsidRPr="007726CD" w:rsidRDefault="00DB36CB" w:rsidP="00DB36CB">
      <w:pPr>
        <w:autoSpaceDE w:val="0"/>
        <w:autoSpaceDN w:val="0"/>
        <w:adjustRightInd w:val="0"/>
        <w:ind w:firstLine="709"/>
        <w:jc w:val="both"/>
        <w:rPr>
          <w:bCs/>
          <w:noProof/>
        </w:rPr>
      </w:pPr>
      <w:r w:rsidRPr="007726CD">
        <w:rPr>
          <w:bCs/>
          <w:noProof/>
        </w:rPr>
        <w:t>- дошкольное, начальное и среднее общее образование</w:t>
      </w:r>
      <w:r>
        <w:rPr>
          <w:bCs/>
          <w:noProof/>
        </w:rPr>
        <w:t xml:space="preserve"> (3.5.1)</w:t>
      </w:r>
      <w:r w:rsidRPr="007726CD">
        <w:rPr>
          <w:bCs/>
          <w:noProof/>
        </w:rPr>
        <w:t>;</w:t>
      </w:r>
    </w:p>
    <w:p w:rsidR="00DB36CB" w:rsidRPr="002628EA" w:rsidRDefault="00DB36CB" w:rsidP="00DB36CB">
      <w:pPr>
        <w:autoSpaceDE w:val="0"/>
        <w:autoSpaceDN w:val="0"/>
        <w:adjustRightInd w:val="0"/>
        <w:ind w:firstLine="709"/>
        <w:jc w:val="both"/>
        <w:rPr>
          <w:bCs/>
          <w:noProof/>
        </w:rPr>
      </w:pPr>
      <w:r w:rsidRPr="002628EA">
        <w:rPr>
          <w:bCs/>
          <w:noProof/>
        </w:rPr>
        <w:t>- объекты культурно-досуговой деятельности</w:t>
      </w:r>
      <w:r>
        <w:rPr>
          <w:bCs/>
          <w:noProof/>
        </w:rPr>
        <w:t xml:space="preserve"> (3.6.1)</w:t>
      </w:r>
      <w:r w:rsidRPr="002628EA">
        <w:rPr>
          <w:bCs/>
          <w:noProof/>
        </w:rPr>
        <w:t>;</w:t>
      </w:r>
    </w:p>
    <w:p w:rsidR="00DB36CB" w:rsidRPr="0067426F" w:rsidRDefault="00DB36CB" w:rsidP="00DB36CB">
      <w:pPr>
        <w:autoSpaceDE w:val="0"/>
        <w:autoSpaceDN w:val="0"/>
        <w:adjustRightInd w:val="0"/>
        <w:ind w:firstLine="709"/>
        <w:jc w:val="both"/>
        <w:rPr>
          <w:bCs/>
          <w:noProof/>
        </w:rPr>
      </w:pPr>
      <w:r w:rsidRPr="0067426F">
        <w:rPr>
          <w:bCs/>
          <w:noProof/>
        </w:rPr>
        <w:t>- парки культуры и отдыха (3.6.2);</w:t>
      </w:r>
    </w:p>
    <w:p w:rsidR="00DB36CB" w:rsidRPr="00E06E4D" w:rsidRDefault="00DB36CB" w:rsidP="00DB36CB">
      <w:pPr>
        <w:autoSpaceDE w:val="0"/>
        <w:autoSpaceDN w:val="0"/>
        <w:adjustRightInd w:val="0"/>
        <w:ind w:firstLine="709"/>
        <w:jc w:val="both"/>
        <w:rPr>
          <w:bCs/>
          <w:noProof/>
        </w:rPr>
      </w:pPr>
      <w:r w:rsidRPr="00E06E4D">
        <w:rPr>
          <w:bCs/>
          <w:noProof/>
        </w:rPr>
        <w:lastRenderedPageBreak/>
        <w:t>- амбулаторное ветеринарное обслуживание</w:t>
      </w:r>
      <w:r>
        <w:rPr>
          <w:bCs/>
          <w:noProof/>
        </w:rPr>
        <w:t xml:space="preserve"> (3.10.1)</w:t>
      </w:r>
      <w:r w:rsidRPr="00E06E4D">
        <w:rPr>
          <w:bCs/>
          <w:noProof/>
        </w:rPr>
        <w:t>;</w:t>
      </w:r>
    </w:p>
    <w:p w:rsidR="00DB36CB" w:rsidRPr="001317E9" w:rsidRDefault="00DB36CB" w:rsidP="00DB36CB">
      <w:pPr>
        <w:autoSpaceDE w:val="0"/>
        <w:autoSpaceDN w:val="0"/>
        <w:adjustRightInd w:val="0"/>
        <w:ind w:firstLine="709"/>
        <w:jc w:val="both"/>
      </w:pPr>
      <w:r w:rsidRPr="001317E9">
        <w:t>- деловое управление</w:t>
      </w:r>
      <w:r>
        <w:t xml:space="preserve"> (4.1)</w:t>
      </w:r>
      <w:r w:rsidRPr="001317E9">
        <w:t>;</w:t>
      </w:r>
    </w:p>
    <w:p w:rsidR="00DB36CB" w:rsidRPr="0067426F" w:rsidRDefault="00DB36CB" w:rsidP="00DB36CB">
      <w:pPr>
        <w:autoSpaceDE w:val="0"/>
        <w:autoSpaceDN w:val="0"/>
        <w:adjustRightInd w:val="0"/>
        <w:ind w:firstLine="709"/>
        <w:jc w:val="both"/>
        <w:rPr>
          <w:bCs/>
          <w:noProof/>
        </w:rPr>
      </w:pPr>
      <w:r w:rsidRPr="0067426F">
        <w:rPr>
          <w:bCs/>
          <w:noProof/>
        </w:rPr>
        <w:t>- магазины (4.4);</w:t>
      </w:r>
    </w:p>
    <w:p w:rsidR="00DB36CB" w:rsidRPr="0067426F" w:rsidRDefault="00DB36CB" w:rsidP="00DB36CB">
      <w:pPr>
        <w:autoSpaceDE w:val="0"/>
        <w:autoSpaceDN w:val="0"/>
        <w:adjustRightInd w:val="0"/>
        <w:ind w:firstLine="709"/>
        <w:jc w:val="both"/>
        <w:rPr>
          <w:bCs/>
          <w:noProof/>
        </w:rPr>
      </w:pPr>
      <w:r w:rsidRPr="0067426F">
        <w:rPr>
          <w:bCs/>
          <w:noProof/>
        </w:rPr>
        <w:t>- общественное питание (4.6);</w:t>
      </w:r>
    </w:p>
    <w:p w:rsidR="00DB36CB" w:rsidRPr="00073A50" w:rsidRDefault="00DB36CB" w:rsidP="00DB36CB">
      <w:pPr>
        <w:autoSpaceDE w:val="0"/>
        <w:autoSpaceDN w:val="0"/>
        <w:adjustRightInd w:val="0"/>
        <w:ind w:firstLine="709"/>
        <w:jc w:val="both"/>
        <w:rPr>
          <w:bCs/>
          <w:noProof/>
        </w:rPr>
      </w:pPr>
      <w:r w:rsidRPr="00073A50">
        <w:rPr>
          <w:bCs/>
          <w:noProof/>
        </w:rPr>
        <w:t>- стоянка транспортных средств (4.9.2);</w:t>
      </w:r>
    </w:p>
    <w:p w:rsidR="00DB36CB" w:rsidRDefault="00DB36CB" w:rsidP="00DB36CB">
      <w:pPr>
        <w:ind w:firstLine="709"/>
        <w:jc w:val="both"/>
        <w:rPr>
          <w:bCs/>
          <w:noProof/>
        </w:rPr>
      </w:pPr>
      <w:r w:rsidRPr="00073A50">
        <w:t>- обеспечение занятий спортом в помещениях</w:t>
      </w:r>
      <w:r>
        <w:t xml:space="preserve"> (5.1.2)</w:t>
      </w:r>
      <w:r w:rsidRPr="002628EA">
        <w:rPr>
          <w:bCs/>
          <w:noProof/>
        </w:rPr>
        <w:t>;</w:t>
      </w:r>
    </w:p>
    <w:p w:rsidR="00DB36CB" w:rsidRPr="001317E9" w:rsidRDefault="00DB36CB" w:rsidP="00DB36CB">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DB36CB" w:rsidRPr="009C7439" w:rsidRDefault="00DB36CB" w:rsidP="00DB36CB">
      <w:pPr>
        <w:autoSpaceDE w:val="0"/>
        <w:autoSpaceDN w:val="0"/>
        <w:adjustRightInd w:val="0"/>
        <w:ind w:firstLine="709"/>
        <w:jc w:val="both"/>
        <w:rPr>
          <w:bCs/>
          <w:noProof/>
        </w:rPr>
      </w:pPr>
      <w:r w:rsidRPr="009C7439">
        <w:rPr>
          <w:bCs/>
          <w:noProof/>
        </w:rPr>
        <w:t>- оборудованные площадки для занятий спортом (5.1.4);</w:t>
      </w:r>
    </w:p>
    <w:p w:rsidR="00DB36CB" w:rsidRDefault="00DB36CB" w:rsidP="00DB36CB">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DB36CB" w:rsidRPr="002528EE" w:rsidRDefault="00DB36CB" w:rsidP="00DB36CB">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DB36CB" w:rsidRPr="007E3B5D" w:rsidRDefault="00DB36CB" w:rsidP="00DB36CB">
      <w:pPr>
        <w:autoSpaceDE w:val="0"/>
        <w:autoSpaceDN w:val="0"/>
        <w:adjustRightInd w:val="0"/>
        <w:ind w:firstLine="709"/>
        <w:jc w:val="both"/>
        <w:rPr>
          <w:b/>
          <w:bCs/>
          <w:noProof/>
        </w:rPr>
      </w:pPr>
      <w:r>
        <w:rPr>
          <w:b/>
          <w:bCs/>
          <w:noProof/>
        </w:rPr>
        <w:t xml:space="preserve">1.2 </w:t>
      </w:r>
      <w:r w:rsidRPr="007E3B5D">
        <w:rPr>
          <w:b/>
          <w:bCs/>
          <w:noProof/>
        </w:rPr>
        <w:t xml:space="preserve">Вспомогательные </w:t>
      </w:r>
      <w:r w:rsidRPr="007E3B5D">
        <w:rPr>
          <w:b/>
          <w:bCs/>
        </w:rPr>
        <w:t>в</w:t>
      </w:r>
      <w:r w:rsidRPr="007E3B5D">
        <w:rPr>
          <w:b/>
          <w:bCs/>
          <w:noProof/>
        </w:rPr>
        <w:t xml:space="preserve">иды </w:t>
      </w:r>
      <w:r w:rsidRPr="007E3B5D">
        <w:rPr>
          <w:b/>
          <w:bCs/>
        </w:rPr>
        <w:t>р</w:t>
      </w:r>
      <w:r w:rsidRPr="007E3B5D">
        <w:rPr>
          <w:b/>
          <w:bCs/>
          <w:noProof/>
        </w:rPr>
        <w:t xml:space="preserve">азрешенного </w:t>
      </w:r>
      <w:r w:rsidRPr="007E3B5D">
        <w:rPr>
          <w:b/>
          <w:bCs/>
        </w:rPr>
        <w:t>и</w:t>
      </w:r>
      <w:r w:rsidRPr="007E3B5D">
        <w:rPr>
          <w:b/>
          <w:bCs/>
          <w:noProof/>
        </w:rPr>
        <w:t>спользования:</w:t>
      </w:r>
    </w:p>
    <w:p w:rsidR="00DB36CB" w:rsidRPr="00A20E76" w:rsidRDefault="00DB36CB" w:rsidP="00DB36CB">
      <w:pPr>
        <w:autoSpaceDE w:val="0"/>
        <w:autoSpaceDN w:val="0"/>
        <w:adjustRightInd w:val="0"/>
        <w:ind w:firstLine="709"/>
        <w:jc w:val="both"/>
        <w:rPr>
          <w:noProof/>
        </w:rPr>
      </w:pPr>
      <w:r w:rsidRPr="00A20E76">
        <w:rPr>
          <w:noProof/>
        </w:rPr>
        <w:t>- не устанавливаются.</w:t>
      </w:r>
    </w:p>
    <w:p w:rsidR="00DB36CB" w:rsidRPr="0009702D" w:rsidRDefault="00DB36CB" w:rsidP="00DB36CB">
      <w:pPr>
        <w:autoSpaceDE w:val="0"/>
        <w:autoSpaceDN w:val="0"/>
        <w:adjustRightInd w:val="0"/>
        <w:ind w:firstLine="709"/>
        <w:jc w:val="both"/>
        <w:rPr>
          <w:b/>
          <w:bCs/>
          <w:noProof/>
        </w:rPr>
      </w:pPr>
      <w:r>
        <w:rPr>
          <w:b/>
          <w:bCs/>
        </w:rPr>
        <w:t xml:space="preserve">1.3 </w:t>
      </w:r>
      <w:r w:rsidRPr="007E3B5D">
        <w:rPr>
          <w:b/>
          <w:bCs/>
        </w:rPr>
        <w:t>Условно</w:t>
      </w:r>
      <w:r w:rsidRPr="007E3B5D">
        <w:rPr>
          <w:b/>
          <w:bCs/>
          <w:noProof/>
        </w:rPr>
        <w:t xml:space="preserve"> </w:t>
      </w:r>
      <w:r w:rsidRPr="007E3B5D">
        <w:rPr>
          <w:b/>
          <w:bCs/>
        </w:rPr>
        <w:t>р</w:t>
      </w:r>
      <w:r w:rsidRPr="007E3B5D">
        <w:rPr>
          <w:b/>
          <w:bCs/>
          <w:noProof/>
        </w:rPr>
        <w:t xml:space="preserve">азрешенные </w:t>
      </w:r>
      <w:r w:rsidRPr="007E3B5D">
        <w:rPr>
          <w:b/>
          <w:bCs/>
        </w:rPr>
        <w:t>в</w:t>
      </w:r>
      <w:r w:rsidRPr="007E3B5D">
        <w:rPr>
          <w:b/>
          <w:bCs/>
          <w:noProof/>
        </w:rPr>
        <w:t xml:space="preserve">иды </w:t>
      </w:r>
      <w:r w:rsidRPr="007E3B5D">
        <w:rPr>
          <w:b/>
          <w:bCs/>
        </w:rPr>
        <w:t>и</w:t>
      </w:r>
      <w:r w:rsidRPr="007E3B5D">
        <w:rPr>
          <w:b/>
          <w:bCs/>
          <w:noProof/>
        </w:rPr>
        <w:t xml:space="preserve">спользования: </w:t>
      </w:r>
    </w:p>
    <w:p w:rsidR="00DB36CB" w:rsidRPr="00A20E76" w:rsidRDefault="00DB36CB" w:rsidP="00DB36CB">
      <w:pPr>
        <w:autoSpaceDE w:val="0"/>
        <w:autoSpaceDN w:val="0"/>
        <w:adjustRightInd w:val="0"/>
        <w:ind w:firstLine="709"/>
        <w:jc w:val="both"/>
        <w:rPr>
          <w:noProof/>
        </w:rPr>
      </w:pPr>
      <w:r w:rsidRPr="00A20E76">
        <w:rPr>
          <w:noProof/>
        </w:rPr>
        <w:t>- хранение автотранспорта</w:t>
      </w:r>
      <w:r>
        <w:rPr>
          <w:noProof/>
        </w:rPr>
        <w:t xml:space="preserve"> (2.7.1)</w:t>
      </w:r>
      <w:r w:rsidRPr="00A20E76">
        <w:rPr>
          <w:noProof/>
        </w:rPr>
        <w:t>;</w:t>
      </w:r>
    </w:p>
    <w:p w:rsidR="00DB36CB" w:rsidRPr="0009702D" w:rsidRDefault="00DB36CB" w:rsidP="00DB36CB">
      <w:pPr>
        <w:autoSpaceDE w:val="0"/>
        <w:autoSpaceDN w:val="0"/>
        <w:adjustRightInd w:val="0"/>
        <w:ind w:firstLine="709"/>
        <w:jc w:val="both"/>
        <w:rPr>
          <w:bCs/>
          <w:noProof/>
        </w:rPr>
      </w:pPr>
      <w:r w:rsidRPr="00611994">
        <w:t>- оказание социальной помощи населению</w:t>
      </w:r>
      <w:r>
        <w:t xml:space="preserve"> (3.2.2)</w:t>
      </w:r>
      <w:r w:rsidRPr="0009702D">
        <w:t>;</w:t>
      </w:r>
    </w:p>
    <w:p w:rsidR="00DB36CB" w:rsidRPr="00A91914" w:rsidRDefault="00DB36CB" w:rsidP="00DB36CB">
      <w:pPr>
        <w:autoSpaceDE w:val="0"/>
        <w:autoSpaceDN w:val="0"/>
        <w:adjustRightInd w:val="0"/>
        <w:ind w:firstLine="709"/>
        <w:jc w:val="both"/>
        <w:rPr>
          <w:bCs/>
          <w:noProof/>
        </w:rPr>
      </w:pPr>
      <w:r w:rsidRPr="00A91914">
        <w:rPr>
          <w:bCs/>
          <w:noProof/>
        </w:rPr>
        <w:t xml:space="preserve">- </w:t>
      </w:r>
      <w:r w:rsidRPr="00A91914">
        <w:t>общежития (3.2.4)</w:t>
      </w:r>
      <w:r w:rsidRPr="00A91914">
        <w:rPr>
          <w:bCs/>
          <w:noProof/>
        </w:rPr>
        <w:t>;</w:t>
      </w:r>
    </w:p>
    <w:p w:rsidR="00DB36CB" w:rsidRPr="00A91914" w:rsidRDefault="00DB36CB" w:rsidP="00DB36CB">
      <w:pPr>
        <w:autoSpaceDE w:val="0"/>
        <w:autoSpaceDN w:val="0"/>
        <w:adjustRightInd w:val="0"/>
        <w:ind w:firstLine="709"/>
        <w:jc w:val="both"/>
      </w:pPr>
      <w:r w:rsidRPr="00A91914">
        <w:t>- осуществление религиозных обрядов (3.7.1);</w:t>
      </w:r>
    </w:p>
    <w:p w:rsidR="00DB36CB" w:rsidRPr="001317E9" w:rsidRDefault="00DB36CB" w:rsidP="00DB36CB">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DB36CB" w:rsidRDefault="00DB36CB" w:rsidP="00DB36CB">
      <w:pPr>
        <w:autoSpaceDE w:val="0"/>
        <w:autoSpaceDN w:val="0"/>
        <w:adjustRightInd w:val="0"/>
        <w:ind w:firstLine="709"/>
        <w:jc w:val="both"/>
      </w:pPr>
      <w:r w:rsidRPr="001317E9">
        <w:t>- банковская и страховая деятельность</w:t>
      </w:r>
      <w:r>
        <w:t xml:space="preserve"> (4.5)</w:t>
      </w:r>
      <w:r w:rsidRPr="001317E9">
        <w:t>;</w:t>
      </w:r>
    </w:p>
    <w:p w:rsidR="00DB36CB" w:rsidRPr="007726CD" w:rsidRDefault="00DB36CB" w:rsidP="00DB36CB">
      <w:pPr>
        <w:autoSpaceDE w:val="0"/>
        <w:autoSpaceDN w:val="0"/>
        <w:adjustRightInd w:val="0"/>
        <w:ind w:firstLine="709"/>
        <w:jc w:val="both"/>
        <w:rPr>
          <w:bCs/>
          <w:noProof/>
        </w:rPr>
      </w:pPr>
      <w:r w:rsidRPr="007726CD">
        <w:rPr>
          <w:bCs/>
          <w:noProof/>
        </w:rPr>
        <w:t>- гостиничное обслуживание</w:t>
      </w:r>
      <w:r>
        <w:rPr>
          <w:bCs/>
          <w:noProof/>
        </w:rPr>
        <w:t xml:space="preserve"> (4.7)</w:t>
      </w:r>
      <w:r w:rsidRPr="007726CD">
        <w:rPr>
          <w:bCs/>
          <w:noProof/>
        </w:rPr>
        <w:t>;</w:t>
      </w:r>
    </w:p>
    <w:p w:rsidR="00DB36CB" w:rsidRPr="00506D99" w:rsidRDefault="00DB36CB" w:rsidP="00DB36CB">
      <w:pPr>
        <w:autoSpaceDE w:val="0"/>
        <w:autoSpaceDN w:val="0"/>
        <w:adjustRightInd w:val="0"/>
        <w:ind w:firstLine="709"/>
        <w:jc w:val="both"/>
        <w:rPr>
          <w:bCs/>
          <w:noProof/>
        </w:rPr>
      </w:pPr>
      <w:r w:rsidRPr="00506D99">
        <w:rPr>
          <w:bCs/>
          <w:noProof/>
        </w:rPr>
        <w:t>- развлекательные мероприятия</w:t>
      </w:r>
      <w:r>
        <w:rPr>
          <w:bCs/>
          <w:noProof/>
        </w:rPr>
        <w:t xml:space="preserve"> (4.8.1)</w:t>
      </w:r>
      <w:r w:rsidRPr="00506D99">
        <w:rPr>
          <w:bCs/>
          <w:noProof/>
        </w:rPr>
        <w:t>;</w:t>
      </w:r>
    </w:p>
    <w:p w:rsidR="00DB36CB" w:rsidRPr="00A20E76" w:rsidRDefault="00DB36CB" w:rsidP="00DB36CB">
      <w:pPr>
        <w:autoSpaceDE w:val="0"/>
        <w:autoSpaceDN w:val="0"/>
        <w:adjustRightInd w:val="0"/>
        <w:ind w:firstLine="709"/>
        <w:jc w:val="both"/>
        <w:rPr>
          <w:noProof/>
        </w:rPr>
      </w:pPr>
      <w:r w:rsidRPr="00A20E76">
        <w:rPr>
          <w:noProof/>
        </w:rPr>
        <w:t>- служебные гаражи</w:t>
      </w:r>
      <w:r>
        <w:rPr>
          <w:noProof/>
        </w:rPr>
        <w:t xml:space="preserve"> (4.9)</w:t>
      </w:r>
      <w:r w:rsidRPr="00A20E76">
        <w:rPr>
          <w:noProof/>
        </w:rPr>
        <w:t>;</w:t>
      </w:r>
    </w:p>
    <w:p w:rsidR="00DB36CB" w:rsidRPr="0009702D" w:rsidRDefault="00DB36CB" w:rsidP="00DB36CB">
      <w:pPr>
        <w:autoSpaceDE w:val="0"/>
        <w:autoSpaceDN w:val="0"/>
        <w:adjustRightInd w:val="0"/>
        <w:ind w:firstLine="709"/>
        <w:jc w:val="both"/>
        <w:rPr>
          <w:bCs/>
          <w:noProof/>
        </w:rPr>
      </w:pPr>
      <w:r w:rsidRPr="002628EA">
        <w:rPr>
          <w:bCs/>
          <w:noProof/>
        </w:rPr>
        <w:t>- обеспечение внутреннего правопорядка</w:t>
      </w:r>
      <w:r>
        <w:rPr>
          <w:bCs/>
          <w:noProof/>
        </w:rPr>
        <w:t xml:space="preserve"> (8.3)</w:t>
      </w:r>
      <w:r w:rsidRPr="0009702D">
        <w:rPr>
          <w:bCs/>
          <w:noProof/>
        </w:rPr>
        <w:t>.</w:t>
      </w:r>
    </w:p>
    <w:p w:rsidR="00DB36CB" w:rsidRPr="00F37785" w:rsidRDefault="00DB36CB" w:rsidP="00DB36CB">
      <w:pPr>
        <w:tabs>
          <w:tab w:val="left" w:pos="0"/>
        </w:tabs>
        <w:suppressAutoHyphens/>
        <w:snapToGrid w:val="0"/>
        <w:ind w:firstLine="709"/>
        <w:contextualSpacing/>
        <w:jc w:val="both"/>
        <w:rPr>
          <w:b/>
        </w:rPr>
      </w:pPr>
      <w:r w:rsidRPr="00F37785">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Ж3</w:t>
      </w:r>
      <w:r w:rsidRPr="00F37785">
        <w:rPr>
          <w:b/>
        </w:rPr>
        <w:t>:</w:t>
      </w:r>
    </w:p>
    <w:p w:rsidR="00DB36CB" w:rsidRPr="007D6255" w:rsidRDefault="0009702D" w:rsidP="00DB36CB">
      <w:pPr>
        <w:autoSpaceDE w:val="0"/>
        <w:autoSpaceDN w:val="0"/>
        <w:adjustRightInd w:val="0"/>
        <w:ind w:firstLine="709"/>
        <w:jc w:val="both"/>
        <w:rPr>
          <w:b/>
          <w:bCs/>
          <w:noProof/>
        </w:rPr>
      </w:pPr>
      <w:r>
        <w:rPr>
          <w:b/>
          <w:bCs/>
          <w:noProof/>
        </w:rPr>
        <w:t xml:space="preserve">2.1 </w:t>
      </w:r>
      <w:r w:rsidR="00DB36CB" w:rsidRPr="00F37785">
        <w:rPr>
          <w:b/>
          <w:bCs/>
          <w:noProof/>
        </w:rPr>
        <w:t xml:space="preserve">Предельные (минимальные и (или) максимальные) размеры земельных </w:t>
      </w:r>
      <w:r w:rsidR="00DB36CB" w:rsidRPr="007D6255">
        <w:rPr>
          <w:b/>
          <w:bCs/>
          <w:noProof/>
        </w:rPr>
        <w:t>участков, в том числе их площадь</w:t>
      </w:r>
    </w:p>
    <w:p w:rsidR="007D6255" w:rsidRPr="007D6255" w:rsidRDefault="007D6255" w:rsidP="007D6255">
      <w:pPr>
        <w:ind w:right="-1" w:firstLine="709"/>
        <w:jc w:val="both"/>
      </w:pPr>
      <w:bookmarkStart w:id="101" w:name="_Hlk125104135"/>
      <w:r w:rsidRPr="007D6255">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101"/>
    <w:p w:rsidR="00DB36CB" w:rsidRPr="00637D00" w:rsidRDefault="00DB36CB" w:rsidP="00DB36CB">
      <w:pPr>
        <w:autoSpaceDE w:val="0"/>
        <w:autoSpaceDN w:val="0"/>
        <w:adjustRightInd w:val="0"/>
        <w:ind w:firstLine="709"/>
        <w:jc w:val="both"/>
      </w:pPr>
      <w:r w:rsidRPr="007D6255">
        <w:t xml:space="preserve">Образование земельных </w:t>
      </w:r>
      <w:r w:rsidRPr="0079500D">
        <w:t>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r>
        <w:t>.</w:t>
      </w:r>
    </w:p>
    <w:p w:rsidR="00DB36CB" w:rsidRPr="00E158FF" w:rsidRDefault="00DB36CB" w:rsidP="00DB36CB">
      <w:pPr>
        <w:autoSpaceDE w:val="0"/>
        <w:autoSpaceDN w:val="0"/>
        <w:adjustRightInd w:val="0"/>
        <w:ind w:firstLine="709"/>
        <w:jc w:val="both"/>
      </w:pPr>
      <w:r w:rsidRPr="00E158F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Default="00DB36CB" w:rsidP="00DB36CB">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DB36CB" w:rsidRPr="00E158FF" w:rsidRDefault="00DB36CB" w:rsidP="0009702D">
      <w:pPr>
        <w:pStyle w:val="ac"/>
        <w:suppressAutoHyphens w:val="0"/>
      </w:pPr>
      <w:r w:rsidRPr="00E158FF">
        <w:rPr>
          <w:sz w:val="24"/>
          <w:szCs w:val="24"/>
        </w:rPr>
        <w:t xml:space="preserve">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E158FF">
          <w:rPr>
            <w:sz w:val="24"/>
            <w:szCs w:val="24"/>
          </w:rPr>
          <w:t>5 метров</w:t>
        </w:r>
      </w:smartTag>
      <w:r w:rsidRPr="00E158FF">
        <w:rPr>
          <w:sz w:val="24"/>
          <w:szCs w:val="24"/>
        </w:rPr>
        <w:t>.</w:t>
      </w:r>
      <w:r w:rsidRPr="00E158FF">
        <w:t xml:space="preserve">  </w:t>
      </w:r>
    </w:p>
    <w:p w:rsidR="00DB36CB" w:rsidRPr="00E158FF"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E158FF">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Pr="00E158FF" w:rsidRDefault="00DB36CB" w:rsidP="00DB36CB">
      <w:pPr>
        <w:pStyle w:val="11"/>
        <w:suppressAutoHyphens/>
        <w:spacing w:after="0" w:line="240" w:lineRule="auto"/>
        <w:ind w:left="0" w:firstLine="709"/>
        <w:jc w:val="both"/>
        <w:rPr>
          <w:rFonts w:ascii="Times New Roman" w:hAnsi="Times New Roman"/>
          <w:sz w:val="24"/>
          <w:szCs w:val="24"/>
        </w:rPr>
      </w:pPr>
      <w:r w:rsidRPr="00E158FF">
        <w:rPr>
          <w:rFonts w:ascii="Times New Roman" w:hAnsi="Times New Roman"/>
          <w:bCs/>
          <w:noProof/>
          <w:sz w:val="24"/>
          <w:szCs w:val="24"/>
          <w:lang w:eastAsia="ru-RU"/>
        </w:rPr>
        <w:t>М</w:t>
      </w:r>
      <w:r w:rsidRPr="00E158FF">
        <w:rPr>
          <w:rFonts w:ascii="Times New Roman" w:hAnsi="Times New Roman"/>
          <w:sz w:val="24"/>
          <w:szCs w:val="24"/>
        </w:rPr>
        <w:t>аксимальная высота зданий, строений, сооружений на территории земельных участков:</w:t>
      </w:r>
    </w:p>
    <w:p w:rsidR="00DB36CB" w:rsidRPr="00E158FF" w:rsidRDefault="00DB36CB" w:rsidP="0009702D">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для жилых многоквартирных домов – 5 этажей;</w:t>
      </w:r>
    </w:p>
    <w:p w:rsidR="00DB36CB" w:rsidRPr="00E158FF" w:rsidRDefault="00DB36CB" w:rsidP="0009702D">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rPr>
        <w:t>- для объектов общественно</w:t>
      </w:r>
      <w:r>
        <w:rPr>
          <w:rFonts w:ascii="Times New Roman" w:hAnsi="Times New Roman"/>
          <w:sz w:val="24"/>
          <w:szCs w:val="24"/>
        </w:rPr>
        <w:t>го назначения</w:t>
      </w:r>
      <w:r w:rsidRPr="00E158FF">
        <w:rPr>
          <w:rFonts w:ascii="Times New Roman" w:hAnsi="Times New Roman"/>
          <w:sz w:val="24"/>
          <w:szCs w:val="24"/>
        </w:rPr>
        <w:t xml:space="preserve"> – не выше 3 этажей, высотой не более 20 метров;</w:t>
      </w:r>
    </w:p>
    <w:p w:rsidR="00DB36CB" w:rsidRPr="00E158FF" w:rsidRDefault="00DB36CB" w:rsidP="0009702D">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lastRenderedPageBreak/>
        <w:t xml:space="preserve">- для всех вспомогательных строений высота  не более </w:t>
      </w:r>
      <w:smartTag w:uri="urn:schemas-microsoft-com:office:smarttags" w:element="metricconverter">
        <w:smartTagPr>
          <w:attr w:name="ProductID" w:val="5 метров"/>
        </w:smartTagPr>
        <w:r w:rsidRPr="00E158FF">
          <w:rPr>
            <w:rFonts w:ascii="Times New Roman" w:hAnsi="Times New Roman"/>
            <w:sz w:val="24"/>
            <w:szCs w:val="24"/>
            <w:lang w:eastAsia="ru-RU"/>
          </w:rPr>
          <w:t>5 метров</w:t>
        </w:r>
      </w:smartTag>
      <w:r w:rsidRPr="00E158FF">
        <w:rPr>
          <w:rFonts w:ascii="Times New Roman" w:hAnsi="Times New Roman"/>
          <w:sz w:val="24"/>
          <w:szCs w:val="24"/>
          <w:lang w:eastAsia="ru-RU"/>
        </w:rPr>
        <w:t>.</w:t>
      </w:r>
    </w:p>
    <w:p w:rsidR="00DB36CB" w:rsidRPr="00E158FF" w:rsidRDefault="00DB36CB" w:rsidP="00DB36CB">
      <w:pPr>
        <w:ind w:firstLine="709"/>
        <w:jc w:val="both"/>
        <w:rPr>
          <w:b/>
        </w:rPr>
      </w:pPr>
      <w:r w:rsidRPr="00E158FF">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Pr="00E158FF" w:rsidRDefault="00DB36CB" w:rsidP="00DB36CB">
      <w:pPr>
        <w:pStyle w:val="ac"/>
        <w:suppressAutoHyphens w:val="0"/>
        <w:rPr>
          <w:sz w:val="24"/>
          <w:szCs w:val="24"/>
        </w:rPr>
      </w:pPr>
      <w:r w:rsidRPr="00E158FF">
        <w:rPr>
          <w:sz w:val="24"/>
          <w:szCs w:val="24"/>
        </w:rPr>
        <w:t>Максимальный процент застройки</w:t>
      </w:r>
      <w:r>
        <w:rPr>
          <w:sz w:val="24"/>
          <w:szCs w:val="24"/>
        </w:rPr>
        <w:t xml:space="preserve"> в границах земельного участка </w:t>
      </w:r>
      <w:r w:rsidRPr="00E158FF">
        <w:rPr>
          <w:sz w:val="24"/>
          <w:szCs w:val="24"/>
        </w:rPr>
        <w:t>определяется в соответствии с таблицей 10:</w:t>
      </w:r>
    </w:p>
    <w:p w:rsidR="00DB36CB" w:rsidRPr="00E158FF" w:rsidRDefault="00DB36CB" w:rsidP="00DB36CB">
      <w:pPr>
        <w:autoSpaceDE w:val="0"/>
        <w:autoSpaceDN w:val="0"/>
        <w:adjustRightInd w:val="0"/>
        <w:ind w:firstLine="540"/>
        <w:jc w:val="right"/>
      </w:pPr>
      <w:r w:rsidRPr="00E158FF">
        <w:rPr>
          <w:bCs/>
          <w:noProof/>
        </w:rPr>
        <w:t xml:space="preserve">Таблица 10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DB36CB" w:rsidRPr="00E158FF" w:rsidTr="002D096F">
        <w:tc>
          <w:tcPr>
            <w:tcW w:w="567" w:type="dxa"/>
            <w:tcBorders>
              <w:top w:val="single" w:sz="4" w:space="0" w:color="auto"/>
              <w:left w:val="single" w:sz="4" w:space="0" w:color="auto"/>
              <w:bottom w:val="single" w:sz="4" w:space="0" w:color="auto"/>
              <w:right w:val="single" w:sz="4" w:space="0" w:color="auto"/>
            </w:tcBorders>
          </w:tcPr>
          <w:p w:rsidR="00DB36CB" w:rsidRPr="00E158FF" w:rsidRDefault="00DB36CB" w:rsidP="002D096F">
            <w:pPr>
              <w:autoSpaceDE w:val="0"/>
              <w:autoSpaceDN w:val="0"/>
              <w:adjustRightInd w:val="0"/>
              <w:jc w:val="center"/>
            </w:pPr>
            <w:r w:rsidRPr="00E158FF">
              <w:t>N</w:t>
            </w:r>
          </w:p>
          <w:p w:rsidR="00DB36CB" w:rsidRPr="00E158FF" w:rsidRDefault="00DB36CB" w:rsidP="002D096F">
            <w:pPr>
              <w:autoSpaceDE w:val="0"/>
              <w:autoSpaceDN w:val="0"/>
              <w:adjustRightInd w:val="0"/>
              <w:jc w:val="center"/>
            </w:pPr>
            <w:r w:rsidRPr="00E158FF">
              <w:t>п/п</w:t>
            </w:r>
          </w:p>
        </w:tc>
        <w:tc>
          <w:tcPr>
            <w:tcW w:w="5896" w:type="dxa"/>
            <w:tcBorders>
              <w:top w:val="single" w:sz="4" w:space="0" w:color="auto"/>
              <w:left w:val="single" w:sz="4" w:space="0" w:color="auto"/>
              <w:bottom w:val="single" w:sz="4" w:space="0" w:color="auto"/>
              <w:right w:val="single" w:sz="4" w:space="0" w:color="auto"/>
            </w:tcBorders>
          </w:tcPr>
          <w:p w:rsidR="00DB36CB" w:rsidRPr="00E158FF" w:rsidRDefault="00DB36CB" w:rsidP="002D096F">
            <w:pPr>
              <w:autoSpaceDE w:val="0"/>
              <w:autoSpaceDN w:val="0"/>
              <w:adjustRightInd w:val="0"/>
              <w:jc w:val="center"/>
            </w:pPr>
            <w:r w:rsidRPr="00E158FF">
              <w:t>Тип  застройки</w:t>
            </w:r>
          </w:p>
        </w:tc>
        <w:tc>
          <w:tcPr>
            <w:tcW w:w="2893" w:type="dxa"/>
            <w:tcBorders>
              <w:top w:val="single" w:sz="4" w:space="0" w:color="auto"/>
              <w:left w:val="single" w:sz="4" w:space="0" w:color="auto"/>
              <w:bottom w:val="single" w:sz="4" w:space="0" w:color="auto"/>
              <w:right w:val="single" w:sz="4" w:space="0" w:color="auto"/>
            </w:tcBorders>
          </w:tcPr>
          <w:p w:rsidR="00DB36CB" w:rsidRPr="00E158FF" w:rsidRDefault="00DB36CB" w:rsidP="002D096F">
            <w:pPr>
              <w:autoSpaceDE w:val="0"/>
              <w:autoSpaceDN w:val="0"/>
              <w:adjustRightInd w:val="0"/>
              <w:jc w:val="center"/>
            </w:pPr>
            <w:r w:rsidRPr="00E158FF">
              <w:t>Максимальный процент застройки, %</w:t>
            </w:r>
          </w:p>
        </w:tc>
      </w:tr>
      <w:tr w:rsidR="00DB36CB" w:rsidRPr="00E158FF" w:rsidTr="002D096F">
        <w:trPr>
          <w:trHeight w:val="520"/>
        </w:trPr>
        <w:tc>
          <w:tcPr>
            <w:tcW w:w="567" w:type="dxa"/>
            <w:tcBorders>
              <w:top w:val="single" w:sz="4" w:space="0" w:color="auto"/>
              <w:left w:val="single" w:sz="4" w:space="0" w:color="auto"/>
              <w:bottom w:val="single" w:sz="4" w:space="0" w:color="auto"/>
              <w:right w:val="single" w:sz="4" w:space="0" w:color="auto"/>
            </w:tcBorders>
          </w:tcPr>
          <w:p w:rsidR="00DB36CB" w:rsidRPr="00E158FF" w:rsidRDefault="00DB36CB" w:rsidP="002D096F">
            <w:pPr>
              <w:autoSpaceDE w:val="0"/>
              <w:autoSpaceDN w:val="0"/>
              <w:adjustRightInd w:val="0"/>
              <w:jc w:val="center"/>
            </w:pPr>
            <w:r w:rsidRPr="00E158FF">
              <w:t>1.1</w:t>
            </w:r>
          </w:p>
        </w:tc>
        <w:tc>
          <w:tcPr>
            <w:tcW w:w="5896" w:type="dxa"/>
            <w:tcBorders>
              <w:top w:val="single" w:sz="4" w:space="0" w:color="auto"/>
              <w:left w:val="single" w:sz="4" w:space="0" w:color="auto"/>
              <w:bottom w:val="single" w:sz="4" w:space="0" w:color="auto"/>
              <w:right w:val="single" w:sz="4" w:space="0" w:color="auto"/>
            </w:tcBorders>
          </w:tcPr>
          <w:p w:rsidR="00DB36CB" w:rsidRPr="00E158FF" w:rsidRDefault="00DB36CB" w:rsidP="002D096F">
            <w:pPr>
              <w:autoSpaceDE w:val="0"/>
              <w:autoSpaceDN w:val="0"/>
              <w:adjustRightInd w:val="0"/>
            </w:pPr>
            <w:r w:rsidRPr="00E158FF">
              <w:t xml:space="preserve">Застройка многоквартирными жилыми </w:t>
            </w:r>
            <w:r>
              <w:t>зданиями</w:t>
            </w:r>
            <w:r w:rsidRPr="00E158FF">
              <w:t xml:space="preserve">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DB36CB" w:rsidRPr="00E158FF" w:rsidRDefault="00DB36CB" w:rsidP="002D096F">
            <w:pPr>
              <w:autoSpaceDE w:val="0"/>
              <w:autoSpaceDN w:val="0"/>
              <w:adjustRightInd w:val="0"/>
              <w:jc w:val="center"/>
            </w:pPr>
            <w:r w:rsidRPr="00E158FF">
              <w:t>40</w:t>
            </w:r>
          </w:p>
          <w:p w:rsidR="00DB36CB" w:rsidRPr="00E158FF" w:rsidRDefault="00DB36CB" w:rsidP="002D096F">
            <w:pPr>
              <w:autoSpaceDE w:val="0"/>
              <w:autoSpaceDN w:val="0"/>
              <w:adjustRightInd w:val="0"/>
              <w:jc w:val="center"/>
            </w:pPr>
          </w:p>
        </w:tc>
      </w:tr>
      <w:tr w:rsidR="00DB36CB" w:rsidRPr="00CA555D" w:rsidTr="002D096F">
        <w:trPr>
          <w:trHeight w:val="520"/>
        </w:trPr>
        <w:tc>
          <w:tcPr>
            <w:tcW w:w="567"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1.2</w:t>
            </w:r>
          </w:p>
        </w:tc>
        <w:tc>
          <w:tcPr>
            <w:tcW w:w="5896"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pPr>
            <w:r w:rsidRPr="00CA555D">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80</w:t>
            </w:r>
          </w:p>
        </w:tc>
      </w:tr>
    </w:tbl>
    <w:p w:rsidR="00DB36CB" w:rsidRPr="00E158FF" w:rsidRDefault="00DB36CB" w:rsidP="00DB36CB">
      <w:pPr>
        <w:pStyle w:val="ac"/>
        <w:suppressAutoHyphens w:val="0"/>
        <w:ind w:firstLine="0"/>
        <w:rPr>
          <w:sz w:val="24"/>
          <w:szCs w:val="24"/>
        </w:rPr>
      </w:pPr>
    </w:p>
    <w:p w:rsidR="00DB36CB" w:rsidRPr="00073A50" w:rsidRDefault="00DB36CB" w:rsidP="00DB36CB">
      <w:pPr>
        <w:ind w:firstLine="709"/>
        <w:jc w:val="both"/>
        <w:rPr>
          <w:b/>
        </w:rPr>
      </w:pPr>
      <w:r w:rsidRPr="00073A50">
        <w:rPr>
          <w:b/>
        </w:rPr>
        <w:t xml:space="preserve">2.5  Иные предельные параметры </w:t>
      </w:r>
    </w:p>
    <w:p w:rsidR="00DB36CB" w:rsidRPr="00073A50" w:rsidRDefault="00DB36CB" w:rsidP="00DB36CB">
      <w:pPr>
        <w:pStyle w:val="FORMATTEXT0"/>
        <w:ind w:firstLine="568"/>
        <w:jc w:val="both"/>
        <w:rPr>
          <w:rFonts w:ascii="Times New Roman" w:hAnsi="Times New Roman" w:cs="Times New Roman"/>
          <w:sz w:val="24"/>
          <w:szCs w:val="24"/>
        </w:rPr>
      </w:pPr>
      <w:r w:rsidRPr="00073A50">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DB36CB" w:rsidRPr="00073A50" w:rsidRDefault="00DB36CB" w:rsidP="00DB36CB">
      <w:pPr>
        <w:widowControl w:val="0"/>
        <w:autoSpaceDE w:val="0"/>
        <w:autoSpaceDN w:val="0"/>
        <w:adjustRightInd w:val="0"/>
        <w:ind w:firstLine="709"/>
        <w:jc w:val="both"/>
      </w:pPr>
      <w:r w:rsidRPr="00073A50">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детские игровые  …………………………………………….……........  10;</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для отдыха взрослого населения .............................................................8;</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для занятий физкультурой (в зависимости</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от шумовых характеристик &lt;*&gt;) ....................................................... 10 – 40;</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для выгула собак ......................................................................................  40;</w:t>
      </w:r>
    </w:p>
    <w:p w:rsidR="00DB36CB" w:rsidRPr="00073A50" w:rsidRDefault="00DB36CB" w:rsidP="00DB36CB">
      <w:pPr>
        <w:pStyle w:val="ConsPlusNonformat"/>
        <w:ind w:firstLine="709"/>
        <w:jc w:val="both"/>
        <w:rPr>
          <w:rFonts w:ascii="Times New Roman" w:hAnsi="Times New Roman" w:cs="Times New Roman"/>
          <w:sz w:val="24"/>
          <w:szCs w:val="24"/>
        </w:rPr>
      </w:pPr>
      <w:r w:rsidRPr="00073A50">
        <w:rPr>
          <w:rFonts w:ascii="Times New Roman" w:hAnsi="Times New Roman" w:cs="Times New Roman"/>
          <w:sz w:val="24"/>
          <w:szCs w:val="24"/>
        </w:rPr>
        <w:t xml:space="preserve">для стоянки автомобилей  ......................................................... по </w:t>
      </w:r>
      <w:hyperlink w:anchor="Par1082" w:history="1">
        <w:r w:rsidRPr="00073A50">
          <w:rPr>
            <w:rFonts w:ascii="Times New Roman" w:hAnsi="Times New Roman" w:cs="Times New Roman"/>
            <w:sz w:val="24"/>
            <w:szCs w:val="24"/>
          </w:rPr>
          <w:t>таблице 8</w:t>
        </w:r>
      </w:hyperlink>
      <w:r w:rsidRPr="00073A50">
        <w:rPr>
          <w:rFonts w:ascii="Times New Roman" w:hAnsi="Times New Roman" w:cs="Times New Roman"/>
          <w:sz w:val="24"/>
          <w:szCs w:val="24"/>
        </w:rPr>
        <w:t>.</w:t>
      </w:r>
    </w:p>
    <w:p w:rsidR="00DB36CB" w:rsidRPr="00073A50" w:rsidRDefault="00DB36CB" w:rsidP="0009702D">
      <w:pPr>
        <w:widowControl w:val="0"/>
        <w:autoSpaceDE w:val="0"/>
        <w:autoSpaceDN w:val="0"/>
        <w:adjustRightInd w:val="0"/>
        <w:ind w:firstLine="709"/>
        <w:jc w:val="both"/>
        <w:rPr>
          <w:sz w:val="20"/>
          <w:szCs w:val="20"/>
        </w:rPr>
      </w:pPr>
      <w:r w:rsidRPr="00073A50">
        <w:rPr>
          <w:sz w:val="20"/>
          <w:szCs w:val="20"/>
        </w:rPr>
        <w:t>Примечание:</w:t>
      </w:r>
    </w:p>
    <w:p w:rsidR="00DB36CB" w:rsidRPr="00073A50" w:rsidRDefault="00DB36CB" w:rsidP="0009702D">
      <w:pPr>
        <w:widowControl w:val="0"/>
        <w:autoSpaceDE w:val="0"/>
        <w:autoSpaceDN w:val="0"/>
        <w:adjustRightInd w:val="0"/>
        <w:ind w:firstLine="709"/>
        <w:jc w:val="both"/>
        <w:rPr>
          <w:sz w:val="20"/>
          <w:szCs w:val="20"/>
        </w:rPr>
      </w:pPr>
      <w:r w:rsidRPr="00073A50">
        <w:rPr>
          <w:sz w:val="20"/>
          <w:szCs w:val="20"/>
        </w:rPr>
        <w:t>1. (*) Наибольшие значения принимать для хоккейных и футбольных площадок, наименьшие - для  площадок для настольного тенниса.</w:t>
      </w:r>
    </w:p>
    <w:p w:rsidR="00DB36CB" w:rsidRPr="00073A50" w:rsidRDefault="00DB36CB" w:rsidP="00DB36CB">
      <w:pPr>
        <w:autoSpaceDE w:val="0"/>
        <w:autoSpaceDN w:val="0"/>
        <w:adjustRightInd w:val="0"/>
        <w:ind w:firstLine="709"/>
        <w:jc w:val="both"/>
        <w:rPr>
          <w:noProof/>
        </w:rPr>
      </w:pPr>
    </w:p>
    <w:p w:rsidR="00DB36CB" w:rsidRPr="00073A50" w:rsidRDefault="00DB36CB" w:rsidP="00DB36CB">
      <w:pPr>
        <w:autoSpaceDE w:val="0"/>
        <w:autoSpaceDN w:val="0"/>
        <w:adjustRightInd w:val="0"/>
        <w:ind w:firstLine="709"/>
        <w:jc w:val="both"/>
      </w:pPr>
      <w:r w:rsidRPr="00073A50">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DB36CB" w:rsidRPr="00073A50" w:rsidRDefault="00DB36CB" w:rsidP="00DB36CB">
      <w:pPr>
        <w:pStyle w:val="FORMATTEXT0"/>
        <w:ind w:firstLine="709"/>
        <w:jc w:val="both"/>
        <w:rPr>
          <w:rFonts w:ascii="Times New Roman" w:hAnsi="Times New Roman" w:cs="Times New Roman"/>
          <w:sz w:val="24"/>
          <w:szCs w:val="24"/>
        </w:rPr>
      </w:pPr>
      <w:r w:rsidRPr="00073A50">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DB36CB" w:rsidRPr="00073A50" w:rsidRDefault="00DB36CB" w:rsidP="00DB36CB">
      <w:pPr>
        <w:autoSpaceDE w:val="0"/>
        <w:autoSpaceDN w:val="0"/>
        <w:adjustRightInd w:val="0"/>
        <w:ind w:firstLine="709"/>
        <w:jc w:val="both"/>
      </w:pPr>
      <w:r w:rsidRPr="00073A50">
        <w:t xml:space="preserve">Размер земельных участков наземных стоянок легковых автомобилей  следует принимать на одно машино-место - 25 кв.м. </w:t>
      </w:r>
    </w:p>
    <w:p w:rsidR="00DB36CB" w:rsidRPr="00073A50" w:rsidRDefault="00DB36CB" w:rsidP="00DB36CB">
      <w:pPr>
        <w:pStyle w:val="ConsPlusNormal"/>
        <w:ind w:firstLine="709"/>
        <w:jc w:val="both"/>
        <w:rPr>
          <w:rFonts w:ascii="Times New Roman" w:hAnsi="Times New Roman" w:cs="Times New Roman"/>
          <w:sz w:val="24"/>
          <w:szCs w:val="24"/>
        </w:rPr>
      </w:pPr>
      <w:r w:rsidRPr="00073A50">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DB36CB" w:rsidRPr="00073A50" w:rsidRDefault="00DB36CB" w:rsidP="00DB36CB">
      <w:pPr>
        <w:widowControl w:val="0"/>
        <w:suppressAutoHyphens/>
        <w:autoSpaceDE w:val="0"/>
        <w:autoSpaceDN w:val="0"/>
        <w:adjustRightInd w:val="0"/>
        <w:ind w:firstLine="709"/>
        <w:jc w:val="both"/>
      </w:pPr>
      <w:r w:rsidRPr="00073A50">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DB36CB" w:rsidRPr="00755BC1" w:rsidRDefault="00DB36CB" w:rsidP="00DB36CB">
      <w:pPr>
        <w:suppressAutoHyphens/>
        <w:ind w:firstLine="709"/>
        <w:jc w:val="both"/>
      </w:pPr>
      <w:r w:rsidRPr="00073A50">
        <w:t xml:space="preserve">Количество машино-мест для хранения индивидуального автотранспорта на территории земельных участков многоквартирных жилых домов устанавливается в </w:t>
      </w:r>
      <w:r w:rsidRPr="00073A50">
        <w:lastRenderedPageBreak/>
        <w:t>соответствии с местными нормативами градостроительного пр</w:t>
      </w:r>
      <w:r w:rsidRPr="00A20E76">
        <w:t xml:space="preserve">оектирования </w:t>
      </w:r>
      <w:r>
        <w:t xml:space="preserve">Покровского </w:t>
      </w:r>
      <w:r w:rsidRPr="00A20E76">
        <w:t>сельского поселения.</w:t>
      </w:r>
    </w:p>
    <w:p w:rsidR="00DB36CB" w:rsidRPr="00806336" w:rsidRDefault="00DB36CB" w:rsidP="00DB36CB">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DB36CB" w:rsidRPr="00CD66C6" w:rsidRDefault="00DB36CB" w:rsidP="0009702D">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DB36CB" w:rsidRDefault="00DB36CB" w:rsidP="0009702D">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DB36CB" w:rsidRPr="00755BC1" w:rsidRDefault="00DB36CB" w:rsidP="00DB36CB">
      <w:pPr>
        <w:autoSpaceDE w:val="0"/>
        <w:autoSpaceDN w:val="0"/>
        <w:adjustRightInd w:val="0"/>
        <w:ind w:firstLine="709"/>
        <w:jc w:val="both"/>
      </w:pPr>
      <w:r w:rsidRPr="00755BC1">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755BC1">
        <w:rPr>
          <w:color w:val="0070C0"/>
        </w:rPr>
        <w:t xml:space="preserve"> </w:t>
      </w:r>
      <w:r w:rsidRPr="00755BC1">
        <w:t xml:space="preserve">в таблице </w:t>
      </w:r>
      <w:r>
        <w:t>5</w:t>
      </w:r>
      <w:r w:rsidRPr="00755BC1">
        <w:t xml:space="preserve"> Правил. </w:t>
      </w:r>
      <w:r w:rsidRPr="00755BC1">
        <w:rPr>
          <w:b/>
        </w:rPr>
        <w:t xml:space="preserve">  </w:t>
      </w:r>
    </w:p>
    <w:p w:rsidR="00DB36CB" w:rsidRDefault="00DB36CB" w:rsidP="0009702D">
      <w:pPr>
        <w:pStyle w:val="ac"/>
        <w:suppressAutoHyphens w:val="0"/>
        <w:rPr>
          <w:sz w:val="24"/>
          <w:szCs w:val="24"/>
        </w:rPr>
      </w:pPr>
      <w:r w:rsidRPr="00755BC1">
        <w:rPr>
          <w:sz w:val="24"/>
          <w:szCs w:val="24"/>
        </w:rPr>
        <w:t>Размещение  единичных объектов повседневного</w:t>
      </w:r>
      <w:r w:rsidRPr="00894EF2">
        <w:rPr>
          <w:sz w:val="24"/>
          <w:szCs w:val="24"/>
        </w:rPr>
        <w:t xml:space="preserve">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rsidR="00DB36CB" w:rsidRPr="00A343C0" w:rsidRDefault="00DB36CB" w:rsidP="00DB36CB">
      <w:pPr>
        <w:jc w:val="center"/>
        <w:rPr>
          <w:color w:val="0070C0"/>
        </w:rPr>
      </w:pPr>
      <w:r w:rsidRPr="00A343C0">
        <w:rPr>
          <w:b/>
        </w:rPr>
        <w:t>Расчетные параметры улиц и дорог</w:t>
      </w:r>
    </w:p>
    <w:p w:rsidR="00DB36CB" w:rsidRPr="00A343C0" w:rsidRDefault="00DB36CB" w:rsidP="00DB36CB">
      <w:pPr>
        <w:ind w:firstLine="709"/>
        <w:jc w:val="both"/>
        <w:rPr>
          <w:color w:val="0070C0"/>
        </w:rPr>
      </w:pPr>
      <w:r w:rsidRPr="00A343C0">
        <w:t xml:space="preserve">Расчетные параметры улиц и дорог в зоне </w:t>
      </w:r>
      <w:r>
        <w:t>Ж3</w:t>
      </w:r>
      <w:r w:rsidRPr="00A343C0">
        <w:t xml:space="preserve"> аналогичны параметрам зоны </w:t>
      </w:r>
      <w:r>
        <w:t xml:space="preserve">улично-дорожной сети </w:t>
      </w:r>
      <w:r w:rsidRPr="00A343C0">
        <w:t>Т4</w:t>
      </w:r>
      <w:r>
        <w:t>.</w:t>
      </w:r>
      <w:r w:rsidRPr="00A343C0">
        <w:t xml:space="preserve"> </w:t>
      </w:r>
    </w:p>
    <w:p w:rsidR="00DB36CB" w:rsidRDefault="00DB36CB" w:rsidP="00DB36CB">
      <w:pPr>
        <w:ind w:firstLine="709"/>
        <w:jc w:val="both"/>
        <w:rPr>
          <w:b/>
        </w:rPr>
      </w:pPr>
      <w:r>
        <w:rPr>
          <w:b/>
        </w:rPr>
        <w:t xml:space="preserve">3. </w:t>
      </w:r>
      <w:r w:rsidRPr="00D008A5">
        <w:rPr>
          <w:b/>
        </w:rPr>
        <w:t>Ограничения использования земельных участков и объектов капитального строительства</w:t>
      </w:r>
    </w:p>
    <w:p w:rsidR="00DB36CB" w:rsidRPr="00D008A5" w:rsidRDefault="00DB36CB" w:rsidP="0009702D">
      <w:pPr>
        <w:ind w:firstLine="709"/>
        <w:jc w:val="both"/>
      </w:pPr>
      <w:r w:rsidRPr="00D008A5">
        <w:t>1. В границах зоны Ж3 запрещается:</w:t>
      </w:r>
    </w:p>
    <w:p w:rsidR="00DB36CB" w:rsidRPr="00D008A5" w:rsidRDefault="00DB36CB" w:rsidP="00DB36CB">
      <w:pPr>
        <w:ind w:firstLine="709"/>
        <w:jc w:val="both"/>
      </w:pPr>
      <w:r w:rsidRPr="00D008A5">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DB36CB" w:rsidRPr="00D008A5" w:rsidRDefault="00DB36CB" w:rsidP="0009702D">
      <w:pPr>
        <w:autoSpaceDE w:val="0"/>
        <w:autoSpaceDN w:val="0"/>
        <w:adjustRightInd w:val="0"/>
        <w:ind w:firstLine="709"/>
        <w:jc w:val="both"/>
      </w:pPr>
      <w:r w:rsidRPr="00D008A5">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D008A5">
        <w:t xml:space="preserve"> </w:t>
      </w:r>
      <w:r>
        <w:t>салонов-магазинов похоронной продукции</w:t>
      </w:r>
      <w:r w:rsidRPr="00D008A5">
        <w:t xml:space="preserve"> и т.п.;</w:t>
      </w:r>
    </w:p>
    <w:p w:rsidR="00DB36CB" w:rsidRPr="00D008A5" w:rsidRDefault="00DB36CB" w:rsidP="0009702D">
      <w:pPr>
        <w:ind w:firstLine="709"/>
        <w:contextualSpacing/>
        <w:jc w:val="both"/>
      </w:pPr>
      <w:r w:rsidRPr="00D008A5">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B36CB" w:rsidRPr="00D008A5" w:rsidRDefault="00DB36CB" w:rsidP="0009702D">
      <w:pPr>
        <w:pStyle w:val="ac"/>
        <w:rPr>
          <w:sz w:val="24"/>
          <w:szCs w:val="24"/>
        </w:rPr>
      </w:pPr>
      <w:r w:rsidRPr="00D008A5">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DB36CB" w:rsidRPr="00A20E76" w:rsidRDefault="00DB36CB" w:rsidP="0009702D">
      <w:pPr>
        <w:snapToGrid w:val="0"/>
        <w:ind w:firstLine="709"/>
        <w:contextualSpacing/>
        <w:jc w:val="both"/>
      </w:pPr>
      <w:r w:rsidRPr="00D008A5">
        <w:t xml:space="preserve">- размещение магазинов торговой площадью </w:t>
      </w:r>
      <w:r w:rsidRPr="00A20E76">
        <w:t>более 1500 кв.м;</w:t>
      </w:r>
    </w:p>
    <w:p w:rsidR="00DB36CB" w:rsidRPr="00D008A5" w:rsidRDefault="00DB36CB" w:rsidP="0009702D">
      <w:pPr>
        <w:snapToGrid w:val="0"/>
        <w:ind w:firstLine="709"/>
        <w:contextualSpacing/>
        <w:jc w:val="both"/>
      </w:pPr>
      <w:r w:rsidRPr="00D008A5">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DB36CB" w:rsidRDefault="00DB36CB" w:rsidP="0009702D">
      <w:pPr>
        <w:snapToGrid w:val="0"/>
        <w:ind w:firstLine="709"/>
        <w:contextualSpacing/>
        <w:jc w:val="both"/>
        <w:rPr>
          <w:noProof/>
        </w:rPr>
      </w:pPr>
      <w:r w:rsidRPr="00D008A5">
        <w:t xml:space="preserve">- размещение прачечных и химчисток (кроме приемных пунктов и прачечных самообслуживания), </w:t>
      </w:r>
      <w:r w:rsidRPr="00DE1E3D">
        <w:t>бюро похоронного обслуживания (похоронных домов)</w:t>
      </w:r>
      <w:r>
        <w:t>.</w:t>
      </w:r>
    </w:p>
    <w:p w:rsidR="00DB36CB" w:rsidRPr="00C6059E" w:rsidRDefault="00DB36CB" w:rsidP="00DB36CB">
      <w:pPr>
        <w:ind w:firstLine="709"/>
        <w:jc w:val="both"/>
      </w:pPr>
      <w:r w:rsidRPr="00D008A5">
        <w:t>2.</w:t>
      </w:r>
      <w:r w:rsidRPr="003F32C3">
        <w:rPr>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46 Правил.</w:t>
      </w:r>
    </w:p>
    <w:p w:rsidR="00DB36CB" w:rsidRPr="00073A50" w:rsidRDefault="00DB36CB" w:rsidP="00DB36CB">
      <w:pPr>
        <w:autoSpaceDE w:val="0"/>
        <w:autoSpaceDN w:val="0"/>
        <w:adjustRightInd w:val="0"/>
        <w:ind w:firstLine="709"/>
        <w:jc w:val="both"/>
        <w:rPr>
          <w:b/>
          <w:bCs/>
        </w:rPr>
      </w:pPr>
      <w:r w:rsidRPr="00073A50">
        <w:rPr>
          <w:b/>
          <w:bCs/>
          <w:noProof/>
        </w:rPr>
        <w:t xml:space="preserve">Статья  36. Общественно-деловая </w:t>
      </w:r>
      <w:r w:rsidRPr="00073A50">
        <w:rPr>
          <w:b/>
          <w:bCs/>
        </w:rPr>
        <w:t>з</w:t>
      </w:r>
      <w:r w:rsidRPr="00073A50">
        <w:rPr>
          <w:b/>
          <w:bCs/>
          <w:noProof/>
        </w:rPr>
        <w:t xml:space="preserve">она </w:t>
      </w:r>
      <w:r w:rsidRPr="00073A50">
        <w:rPr>
          <w:b/>
          <w:bCs/>
        </w:rPr>
        <w:t>(ОД)</w:t>
      </w:r>
    </w:p>
    <w:p w:rsidR="00DB36CB" w:rsidRPr="00073A50" w:rsidRDefault="00DB36CB" w:rsidP="00DB36CB">
      <w:pPr>
        <w:autoSpaceDE w:val="0"/>
        <w:autoSpaceDN w:val="0"/>
        <w:adjustRightInd w:val="0"/>
        <w:ind w:firstLine="709"/>
        <w:jc w:val="both"/>
      </w:pPr>
      <w:r w:rsidRPr="00073A50">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B36CB" w:rsidRPr="00073A50" w:rsidRDefault="00DB36CB" w:rsidP="00DB36CB">
      <w:pPr>
        <w:autoSpaceDE w:val="0"/>
        <w:autoSpaceDN w:val="0"/>
        <w:adjustRightInd w:val="0"/>
        <w:ind w:firstLine="709"/>
        <w:jc w:val="both"/>
        <w:rPr>
          <w:b/>
        </w:rPr>
      </w:pPr>
      <w:r w:rsidRPr="00073A50">
        <w:rPr>
          <w:b/>
          <w:bCs/>
          <w:noProof/>
        </w:rPr>
        <w:lastRenderedPageBreak/>
        <w:t xml:space="preserve">1. Виды </w:t>
      </w:r>
      <w:r w:rsidRPr="00073A50">
        <w:rPr>
          <w:b/>
        </w:rPr>
        <w:t>разрешенного использования земельных участков и объектов капитального строительства (код вида) для зоны ОД:</w:t>
      </w:r>
    </w:p>
    <w:p w:rsidR="00DB36CB" w:rsidRPr="00E73B31" w:rsidRDefault="00DB36CB" w:rsidP="00DB36CB">
      <w:pPr>
        <w:shd w:val="clear" w:color="auto" w:fill="FFFFFF"/>
        <w:ind w:right="-69" w:firstLine="709"/>
        <w:jc w:val="both"/>
        <w:rPr>
          <w:b/>
        </w:rPr>
      </w:pPr>
      <w:r w:rsidRPr="00073A50">
        <w:rPr>
          <w:b/>
        </w:rPr>
        <w:t>1.1 Основные виды разрешённого</w:t>
      </w:r>
      <w:r w:rsidRPr="00E73B31">
        <w:rPr>
          <w:b/>
        </w:rPr>
        <w:t xml:space="preserve"> использования земельных участков и объектов капитального строительства:</w:t>
      </w:r>
    </w:p>
    <w:p w:rsidR="00DB36CB" w:rsidRPr="00A72AAB" w:rsidRDefault="00DB36CB" w:rsidP="00DB36CB">
      <w:pPr>
        <w:autoSpaceDE w:val="0"/>
        <w:autoSpaceDN w:val="0"/>
        <w:adjustRightInd w:val="0"/>
        <w:ind w:firstLine="709"/>
        <w:jc w:val="both"/>
        <w:rPr>
          <w:bCs/>
          <w:noProof/>
        </w:rPr>
      </w:pPr>
      <w:r w:rsidRPr="00A72AAB">
        <w:rPr>
          <w:bCs/>
          <w:noProof/>
        </w:rPr>
        <w:t>- п</w:t>
      </w:r>
      <w:r w:rsidRPr="00A72AAB">
        <w:t>редоставление коммунальных услуг (3.1.1)</w:t>
      </w:r>
      <w:r w:rsidRPr="00A72AAB">
        <w:rPr>
          <w:bCs/>
          <w:noProof/>
        </w:rPr>
        <w:t>;</w:t>
      </w:r>
    </w:p>
    <w:p w:rsidR="00DB36CB" w:rsidRPr="00A72AAB" w:rsidRDefault="00DB36CB" w:rsidP="00DB36CB">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DB36CB" w:rsidRPr="00592E46" w:rsidRDefault="00DB36CB" w:rsidP="00DB36CB">
      <w:pPr>
        <w:autoSpaceDE w:val="0"/>
        <w:autoSpaceDN w:val="0"/>
        <w:adjustRightInd w:val="0"/>
        <w:ind w:firstLine="709"/>
        <w:jc w:val="both"/>
      </w:pPr>
      <w:r w:rsidRPr="00592E46">
        <w:t>- дома социального обслуживания (3.2.1);</w:t>
      </w:r>
    </w:p>
    <w:p w:rsidR="00DB36CB" w:rsidRPr="001317E9" w:rsidRDefault="00DB36CB" w:rsidP="00DB36CB">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DB36CB" w:rsidRPr="00A72AAB" w:rsidRDefault="00DB36CB" w:rsidP="00DB36CB">
      <w:pPr>
        <w:shd w:val="clear" w:color="auto" w:fill="FFFFFF"/>
        <w:ind w:right="-69" w:firstLine="709"/>
        <w:jc w:val="both"/>
      </w:pPr>
      <w:r w:rsidRPr="00A72AAB">
        <w:t>- ок</w:t>
      </w:r>
      <w:r w:rsidR="00F83770">
        <w:t xml:space="preserve">азание услуг связи (3.2.3); </w:t>
      </w:r>
    </w:p>
    <w:p w:rsidR="00DB36CB" w:rsidRPr="00E07D75" w:rsidRDefault="00DB36CB" w:rsidP="00DB36CB">
      <w:pPr>
        <w:shd w:val="clear" w:color="auto" w:fill="FFFFFF"/>
        <w:ind w:right="-69" w:firstLine="709"/>
        <w:jc w:val="both"/>
      </w:pPr>
      <w:r w:rsidRPr="00E07D75">
        <w:t>- бытовое обслуживание (3.3);</w:t>
      </w:r>
    </w:p>
    <w:p w:rsidR="00DB36CB" w:rsidRPr="00E07D75" w:rsidRDefault="00DB36CB" w:rsidP="00DB36CB">
      <w:pPr>
        <w:autoSpaceDE w:val="0"/>
        <w:autoSpaceDN w:val="0"/>
        <w:adjustRightInd w:val="0"/>
        <w:ind w:firstLine="709"/>
        <w:jc w:val="both"/>
        <w:rPr>
          <w:bCs/>
          <w:noProof/>
        </w:rPr>
      </w:pPr>
      <w:r w:rsidRPr="00E07D75">
        <w:rPr>
          <w:bCs/>
          <w:noProof/>
        </w:rPr>
        <w:t>- амбулаторно-поликлиническое обслуживание (3.4.1);</w:t>
      </w:r>
    </w:p>
    <w:p w:rsidR="00DB36CB" w:rsidRPr="00E07D75" w:rsidRDefault="00DB36CB" w:rsidP="00DB36CB">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DB36CB" w:rsidRPr="00E07D75" w:rsidRDefault="00DB36CB" w:rsidP="00DB36CB">
      <w:pPr>
        <w:autoSpaceDE w:val="0"/>
        <w:autoSpaceDN w:val="0"/>
        <w:adjustRightInd w:val="0"/>
        <w:ind w:firstLine="709"/>
        <w:jc w:val="both"/>
        <w:rPr>
          <w:bCs/>
          <w:noProof/>
        </w:rPr>
      </w:pPr>
      <w:r w:rsidRPr="00E07D75">
        <w:rPr>
          <w:bCs/>
          <w:noProof/>
        </w:rPr>
        <w:t>- объекты культурно-досуговой деятельности (3.6.1);</w:t>
      </w:r>
    </w:p>
    <w:p w:rsidR="00DB36CB" w:rsidRPr="00E07D75" w:rsidRDefault="00DB36CB" w:rsidP="00DB36CB">
      <w:pPr>
        <w:autoSpaceDE w:val="0"/>
        <w:autoSpaceDN w:val="0"/>
        <w:adjustRightInd w:val="0"/>
        <w:ind w:firstLine="709"/>
        <w:jc w:val="both"/>
        <w:rPr>
          <w:bCs/>
          <w:noProof/>
        </w:rPr>
      </w:pPr>
      <w:r w:rsidRPr="00E07D75">
        <w:rPr>
          <w:bCs/>
          <w:noProof/>
        </w:rPr>
        <w:t>- парки культуры и отдыха (3.6.2);</w:t>
      </w:r>
    </w:p>
    <w:p w:rsidR="00DB36CB" w:rsidRPr="00E07D75" w:rsidRDefault="00DB36CB" w:rsidP="00DB36CB">
      <w:pPr>
        <w:autoSpaceDE w:val="0"/>
        <w:autoSpaceDN w:val="0"/>
        <w:adjustRightInd w:val="0"/>
        <w:ind w:firstLine="709"/>
        <w:jc w:val="both"/>
        <w:rPr>
          <w:bCs/>
          <w:noProof/>
        </w:rPr>
      </w:pPr>
      <w:r w:rsidRPr="00E07D75">
        <w:rPr>
          <w:bCs/>
          <w:noProof/>
        </w:rPr>
        <w:t>- государственное управление (3.8.1);</w:t>
      </w:r>
    </w:p>
    <w:p w:rsidR="00DB36CB" w:rsidRPr="00E07D75" w:rsidRDefault="00DB36CB" w:rsidP="00DB36CB">
      <w:pPr>
        <w:autoSpaceDE w:val="0"/>
        <w:autoSpaceDN w:val="0"/>
        <w:adjustRightInd w:val="0"/>
        <w:ind w:firstLine="709"/>
        <w:jc w:val="both"/>
      </w:pPr>
      <w:r w:rsidRPr="00E07D75">
        <w:t>- деловое управление (4.1);</w:t>
      </w:r>
    </w:p>
    <w:p w:rsidR="00DB36CB" w:rsidRPr="007013A7" w:rsidRDefault="00DB36CB" w:rsidP="00DB36CB">
      <w:pPr>
        <w:ind w:firstLine="709"/>
        <w:jc w:val="both"/>
      </w:pPr>
      <w:r w:rsidRPr="007013A7">
        <w:t>- объекты торговли (торговые центры, торгово-развлекательные центры (комплексы)</w:t>
      </w:r>
      <w:r>
        <w:t xml:space="preserve"> (4.2)</w:t>
      </w:r>
      <w:r w:rsidRPr="007013A7">
        <w:t>;</w:t>
      </w:r>
    </w:p>
    <w:p w:rsidR="00DB36CB" w:rsidRPr="00E07D75" w:rsidRDefault="00DB36CB" w:rsidP="00DB36CB">
      <w:pPr>
        <w:autoSpaceDE w:val="0"/>
        <w:autoSpaceDN w:val="0"/>
        <w:adjustRightInd w:val="0"/>
        <w:ind w:firstLine="709"/>
        <w:jc w:val="both"/>
      </w:pPr>
      <w:r w:rsidRPr="00E07D75">
        <w:t>- магазины (4.4);</w:t>
      </w:r>
    </w:p>
    <w:p w:rsidR="00DB36CB" w:rsidRDefault="00DB36CB" w:rsidP="00DB36CB">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DB36CB" w:rsidRPr="001317E9" w:rsidRDefault="00DB36CB" w:rsidP="00DB36CB">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DB36CB" w:rsidRPr="001317E9" w:rsidRDefault="00DB36CB" w:rsidP="00DB36CB">
      <w:pPr>
        <w:autoSpaceDE w:val="0"/>
        <w:autoSpaceDN w:val="0"/>
        <w:adjustRightInd w:val="0"/>
        <w:ind w:firstLine="709"/>
        <w:jc w:val="both"/>
      </w:pPr>
      <w:r w:rsidRPr="001317E9">
        <w:t>-  гостиничное обслуживание</w:t>
      </w:r>
      <w:r>
        <w:t xml:space="preserve"> (4.7)</w:t>
      </w:r>
      <w:r w:rsidRPr="001317E9">
        <w:t>;</w:t>
      </w:r>
    </w:p>
    <w:p w:rsidR="00DB36CB" w:rsidRPr="00C6059E" w:rsidRDefault="00DB36CB" w:rsidP="00DB36CB">
      <w:pPr>
        <w:autoSpaceDE w:val="0"/>
        <w:autoSpaceDN w:val="0"/>
        <w:adjustRightInd w:val="0"/>
        <w:ind w:firstLine="709"/>
        <w:jc w:val="both"/>
      </w:pPr>
      <w:r>
        <w:t>- служебные гаражи (4.9);</w:t>
      </w:r>
    </w:p>
    <w:p w:rsidR="00DB36CB" w:rsidRPr="00073A50" w:rsidRDefault="00DB36CB" w:rsidP="00DB36CB">
      <w:pPr>
        <w:autoSpaceDE w:val="0"/>
        <w:autoSpaceDN w:val="0"/>
        <w:adjustRightInd w:val="0"/>
        <w:ind w:firstLine="709"/>
        <w:jc w:val="both"/>
      </w:pPr>
      <w:r w:rsidRPr="00073A50">
        <w:t>- стоянка транспортных средств (4.9.2);</w:t>
      </w:r>
    </w:p>
    <w:p w:rsidR="00DB36CB" w:rsidRPr="001317E9" w:rsidRDefault="00DB36CB" w:rsidP="00DB36CB">
      <w:pPr>
        <w:ind w:firstLine="709"/>
        <w:jc w:val="both"/>
        <w:rPr>
          <w:bCs/>
          <w:noProof/>
        </w:rPr>
      </w:pPr>
      <w:r w:rsidRPr="00073A50">
        <w:t>- обеспечение занятий спортом в помещениях (</w:t>
      </w:r>
      <w:r>
        <w:t>5.1.2)</w:t>
      </w:r>
      <w:r w:rsidRPr="001317E9">
        <w:rPr>
          <w:bCs/>
          <w:noProof/>
        </w:rPr>
        <w:t>;</w:t>
      </w:r>
    </w:p>
    <w:p w:rsidR="00DB36CB" w:rsidRPr="001317E9" w:rsidRDefault="00DB36CB" w:rsidP="00DB36CB">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DB36CB" w:rsidRPr="001317E9" w:rsidRDefault="00DB36CB" w:rsidP="00DB36CB">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DB36CB" w:rsidRDefault="00DB36CB" w:rsidP="00DB36CB">
      <w:pPr>
        <w:ind w:firstLine="709"/>
        <w:jc w:val="both"/>
      </w:pPr>
      <w:r w:rsidRPr="00B11CCC">
        <w:t>- обесп</w:t>
      </w:r>
      <w:r>
        <w:t>ечение внутреннего правопорядка (8.3);</w:t>
      </w:r>
    </w:p>
    <w:p w:rsidR="00DB36CB" w:rsidRPr="001317E9" w:rsidRDefault="00DB36CB" w:rsidP="00DB36CB">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DB36CB" w:rsidRPr="001317E9" w:rsidRDefault="00DB36CB" w:rsidP="00DB36CB">
      <w:pPr>
        <w:ind w:firstLine="709"/>
        <w:jc w:val="both"/>
      </w:pPr>
      <w:r w:rsidRPr="001317E9">
        <w:t>- благ</w:t>
      </w:r>
      <w:r>
        <w:t>оустройство территории (12.0.2).</w:t>
      </w:r>
    </w:p>
    <w:p w:rsidR="00DB36CB" w:rsidRPr="00E73B31" w:rsidRDefault="00DB36CB" w:rsidP="00DB36CB">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DB36CB" w:rsidRPr="0063280F" w:rsidRDefault="00DB36CB" w:rsidP="00DB36CB">
      <w:pPr>
        <w:autoSpaceDE w:val="0"/>
        <w:autoSpaceDN w:val="0"/>
        <w:adjustRightInd w:val="0"/>
        <w:ind w:firstLine="709"/>
        <w:jc w:val="both"/>
        <w:rPr>
          <w:bCs/>
          <w:noProof/>
        </w:rPr>
      </w:pPr>
      <w:r w:rsidRPr="0063280F">
        <w:rPr>
          <w:noProof/>
        </w:rPr>
        <w:t>- не устанавливаются.</w:t>
      </w:r>
    </w:p>
    <w:p w:rsidR="00DB36CB" w:rsidRPr="00E73B31" w:rsidRDefault="00DB36CB" w:rsidP="00DB36CB">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DB36CB" w:rsidRPr="00592E46" w:rsidRDefault="00DB36CB" w:rsidP="00DB36CB">
      <w:pPr>
        <w:tabs>
          <w:tab w:val="left" w:pos="1134"/>
        </w:tabs>
        <w:ind w:firstLine="709"/>
        <w:jc w:val="both"/>
      </w:pPr>
      <w:r w:rsidRPr="00592E46">
        <w:t>- для индивидуального жилищного строительства (2.1);</w:t>
      </w:r>
    </w:p>
    <w:p w:rsidR="00DB36CB" w:rsidRPr="00592E46" w:rsidRDefault="00DB36CB" w:rsidP="00DB36CB">
      <w:pPr>
        <w:autoSpaceDE w:val="0"/>
        <w:autoSpaceDN w:val="0"/>
        <w:adjustRightInd w:val="0"/>
        <w:ind w:firstLine="709"/>
        <w:jc w:val="both"/>
      </w:pPr>
      <w:r w:rsidRPr="00592E46">
        <w:t>- осуществление религиозных обрядов (3.7.1);</w:t>
      </w:r>
    </w:p>
    <w:p w:rsidR="00DB36CB" w:rsidRDefault="00DB36CB" w:rsidP="00DB36CB">
      <w:pPr>
        <w:tabs>
          <w:tab w:val="left" w:pos="1134"/>
        </w:tabs>
        <w:ind w:firstLine="709"/>
        <w:jc w:val="both"/>
      </w:pPr>
      <w:r w:rsidRPr="001317E9">
        <w:t>- амбулаторное ветеринарное обслуживание</w:t>
      </w:r>
      <w:r>
        <w:t xml:space="preserve"> (3.10.1);</w:t>
      </w:r>
    </w:p>
    <w:p w:rsidR="00DB36CB" w:rsidRPr="001317E9" w:rsidRDefault="00DB36CB" w:rsidP="00DB36CB">
      <w:pPr>
        <w:ind w:firstLine="709"/>
        <w:jc w:val="both"/>
      </w:pPr>
      <w:r w:rsidRPr="001317E9">
        <w:t>- развлекательные мероприятия</w:t>
      </w:r>
      <w:r>
        <w:t xml:space="preserve"> (4.8.1).</w:t>
      </w:r>
    </w:p>
    <w:p w:rsidR="00DB36CB" w:rsidRPr="00F37785" w:rsidRDefault="00DB36CB" w:rsidP="00DB36CB">
      <w:pPr>
        <w:tabs>
          <w:tab w:val="left" w:pos="0"/>
        </w:tabs>
        <w:suppressAutoHyphens/>
        <w:snapToGrid w:val="0"/>
        <w:ind w:firstLine="709"/>
        <w:contextualSpacing/>
        <w:jc w:val="both"/>
        <w:rPr>
          <w:b/>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DB36CB" w:rsidRPr="00F37785" w:rsidRDefault="00F83770" w:rsidP="00DB36CB">
      <w:pPr>
        <w:autoSpaceDE w:val="0"/>
        <w:autoSpaceDN w:val="0"/>
        <w:adjustRightInd w:val="0"/>
        <w:ind w:firstLine="709"/>
        <w:jc w:val="both"/>
        <w:rPr>
          <w:b/>
          <w:bCs/>
          <w:noProof/>
        </w:rPr>
      </w:pPr>
      <w:r>
        <w:rPr>
          <w:b/>
          <w:bCs/>
          <w:noProof/>
        </w:rPr>
        <w:t xml:space="preserve">2.1 </w:t>
      </w:r>
      <w:r w:rsidR="00DB36CB" w:rsidRPr="00F37785">
        <w:rPr>
          <w:b/>
          <w:bCs/>
          <w:noProof/>
        </w:rPr>
        <w:t>Предельные (минимальные и (или) максимальные) размеры земельных участков, в том числе их площадь</w:t>
      </w:r>
    </w:p>
    <w:p w:rsidR="007D6255" w:rsidRPr="007D6255" w:rsidRDefault="007D6255" w:rsidP="007D6255">
      <w:pPr>
        <w:ind w:right="-1" w:firstLine="709"/>
        <w:jc w:val="both"/>
      </w:pPr>
      <w:bookmarkStart w:id="102" w:name="_Hlk125622878"/>
      <w:r w:rsidRPr="007D6255">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102"/>
    <w:p w:rsidR="00DB36CB" w:rsidRPr="00F37785" w:rsidRDefault="00DB36CB" w:rsidP="00DB36CB">
      <w:pPr>
        <w:autoSpaceDE w:val="0"/>
        <w:autoSpaceDN w:val="0"/>
        <w:adjustRightInd w:val="0"/>
        <w:ind w:firstLine="709"/>
        <w:jc w:val="both"/>
      </w:pPr>
      <w:r w:rsidRPr="007D6255">
        <w:rPr>
          <w:b/>
        </w:rPr>
        <w:t xml:space="preserve">2.2. Минимальные отступы от границ </w:t>
      </w:r>
      <w:r w:rsidRPr="00F37785">
        <w:rPr>
          <w:b/>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Default="00DB36CB" w:rsidP="00DB36CB">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w:t>
      </w:r>
      <w:r>
        <w:lastRenderedPageBreak/>
        <w:t>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DB36CB" w:rsidRPr="00E73B31" w:rsidRDefault="00DB36CB" w:rsidP="00DB36CB">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DB36CB" w:rsidRPr="00DD4692" w:rsidRDefault="00DB36CB" w:rsidP="00DB36CB">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DB36CB" w:rsidRPr="00DD4692"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Default="00DB36CB" w:rsidP="00DB36CB">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DB36CB" w:rsidRPr="00DD4692" w:rsidRDefault="00DB36CB" w:rsidP="00DB36CB">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DB36CB" w:rsidRPr="00DD4692" w:rsidRDefault="00DB36CB" w:rsidP="00DB36CB">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DB36CB" w:rsidRPr="00DD4692" w:rsidRDefault="00DB36CB" w:rsidP="00DB36CB">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B36CB" w:rsidRPr="00E73B31" w:rsidRDefault="00DB36CB" w:rsidP="00DB36CB">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DB36CB" w:rsidRPr="00E73B31" w:rsidRDefault="00DB36CB" w:rsidP="00DB36CB">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DB36CB" w:rsidRPr="00DD4692" w:rsidTr="002D096F">
        <w:trPr>
          <w:trHeight w:val="213"/>
        </w:trPr>
        <w:tc>
          <w:tcPr>
            <w:tcW w:w="588"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N</w:t>
            </w:r>
          </w:p>
          <w:p w:rsidR="00DB36CB" w:rsidRPr="00DD4692" w:rsidRDefault="00DB36CB" w:rsidP="002D096F">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Максимальный процент застройки, %</w:t>
            </w:r>
          </w:p>
        </w:tc>
      </w:tr>
      <w:tr w:rsidR="00DB36CB" w:rsidRPr="00DD4692" w:rsidTr="002D096F">
        <w:trPr>
          <w:trHeight w:val="338"/>
        </w:trPr>
        <w:tc>
          <w:tcPr>
            <w:tcW w:w="588"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80</w:t>
            </w:r>
          </w:p>
          <w:p w:rsidR="00DB36CB" w:rsidRPr="00DD4692" w:rsidRDefault="00DB36CB" w:rsidP="002D096F">
            <w:pPr>
              <w:autoSpaceDE w:val="0"/>
              <w:autoSpaceDN w:val="0"/>
              <w:adjustRightInd w:val="0"/>
              <w:jc w:val="center"/>
            </w:pPr>
          </w:p>
        </w:tc>
      </w:tr>
      <w:tr w:rsidR="00DB36CB" w:rsidRPr="00DD4692" w:rsidTr="002D096F">
        <w:trPr>
          <w:trHeight w:val="213"/>
        </w:trPr>
        <w:tc>
          <w:tcPr>
            <w:tcW w:w="588"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1.2</w:t>
            </w:r>
          </w:p>
        </w:tc>
        <w:tc>
          <w:tcPr>
            <w:tcW w:w="5503"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DB36CB" w:rsidRPr="00DD4692" w:rsidRDefault="00DB36CB" w:rsidP="002D096F">
            <w:pPr>
              <w:autoSpaceDE w:val="0"/>
              <w:autoSpaceDN w:val="0"/>
              <w:adjustRightInd w:val="0"/>
              <w:jc w:val="center"/>
            </w:pPr>
            <w:r w:rsidRPr="00DD4692">
              <w:t>80</w:t>
            </w:r>
          </w:p>
          <w:p w:rsidR="00DB36CB" w:rsidRPr="00DD4692" w:rsidRDefault="00DB36CB" w:rsidP="002D096F">
            <w:pPr>
              <w:autoSpaceDE w:val="0"/>
              <w:autoSpaceDN w:val="0"/>
              <w:adjustRightInd w:val="0"/>
              <w:jc w:val="center"/>
            </w:pPr>
          </w:p>
        </w:tc>
      </w:tr>
    </w:tbl>
    <w:p w:rsidR="00DB36CB" w:rsidRPr="00E73B31" w:rsidRDefault="00DB36CB" w:rsidP="00DB36CB">
      <w:pPr>
        <w:tabs>
          <w:tab w:val="left" w:pos="851"/>
        </w:tabs>
        <w:suppressAutoHyphens/>
        <w:snapToGrid w:val="0"/>
        <w:contextualSpacing/>
        <w:jc w:val="both"/>
        <w:rPr>
          <w:b/>
        </w:rPr>
      </w:pPr>
    </w:p>
    <w:p w:rsidR="00DB36CB" w:rsidRPr="00DD4692" w:rsidRDefault="00DB36CB" w:rsidP="00DB36CB">
      <w:pPr>
        <w:autoSpaceDE w:val="0"/>
        <w:autoSpaceDN w:val="0"/>
        <w:adjustRightInd w:val="0"/>
        <w:ind w:firstLine="709"/>
        <w:jc w:val="both"/>
      </w:pPr>
      <w:r w:rsidRPr="00DD4692">
        <w:rPr>
          <w:b/>
        </w:rPr>
        <w:t xml:space="preserve">2.5  Иные предельные параметры </w:t>
      </w:r>
    </w:p>
    <w:p w:rsidR="00DB36CB" w:rsidRPr="00592E46" w:rsidRDefault="00DB36CB" w:rsidP="00DB36CB">
      <w:pPr>
        <w:ind w:firstLine="709"/>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DB36CB" w:rsidRDefault="00DB36CB" w:rsidP="00DB36CB">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DB36CB" w:rsidRPr="00073A50" w:rsidRDefault="00DB36CB" w:rsidP="00DB36CB">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w:t>
      </w:r>
      <w:r w:rsidRPr="00073A50">
        <w:t xml:space="preserve">расчета 50%  площади территории, свободной от застройки. </w:t>
      </w:r>
    </w:p>
    <w:p w:rsidR="00DB36CB" w:rsidRPr="00073A50" w:rsidRDefault="00DB36CB" w:rsidP="00DB36CB">
      <w:pPr>
        <w:widowControl w:val="0"/>
        <w:autoSpaceDE w:val="0"/>
        <w:autoSpaceDN w:val="0"/>
        <w:adjustRightInd w:val="0"/>
        <w:ind w:firstLine="709"/>
        <w:jc w:val="both"/>
      </w:pPr>
      <w:r w:rsidRPr="00073A50">
        <w:rPr>
          <w:noProof/>
        </w:rPr>
        <w:t xml:space="preserve">Минимальные </w:t>
      </w:r>
      <w:r w:rsidRPr="00073A50">
        <w:t>р</w:t>
      </w:r>
      <w:r w:rsidRPr="00073A50">
        <w:rPr>
          <w:noProof/>
        </w:rPr>
        <w:t xml:space="preserve">асстояния </w:t>
      </w:r>
      <w:r w:rsidRPr="00073A50">
        <w:t>о</w:t>
      </w:r>
      <w:r w:rsidRPr="00073A50">
        <w:rPr>
          <w:noProof/>
        </w:rPr>
        <w:t xml:space="preserve">т </w:t>
      </w:r>
      <w:r w:rsidRPr="00073A50">
        <w:t>с</w:t>
      </w:r>
      <w:r w:rsidRPr="00073A50">
        <w:rPr>
          <w:noProof/>
        </w:rPr>
        <w:t xml:space="preserve">тен </w:t>
      </w:r>
      <w:r w:rsidRPr="00073A50">
        <w:t>з</w:t>
      </w:r>
      <w:r w:rsidRPr="00073A50">
        <w:rPr>
          <w:noProof/>
        </w:rPr>
        <w:t xml:space="preserve">даний </w:t>
      </w:r>
      <w:r w:rsidRPr="00073A50">
        <w:t>и</w:t>
      </w:r>
      <w:r w:rsidRPr="00073A50">
        <w:rPr>
          <w:noProof/>
        </w:rPr>
        <w:t xml:space="preserve"> </w:t>
      </w:r>
      <w:r w:rsidRPr="00073A50">
        <w:t>г</w:t>
      </w:r>
      <w:r w:rsidRPr="00073A50">
        <w:rPr>
          <w:noProof/>
        </w:rPr>
        <w:t xml:space="preserve">раниц </w:t>
      </w:r>
      <w:r w:rsidRPr="00073A50">
        <w:t>з</w:t>
      </w:r>
      <w:r w:rsidRPr="00073A50">
        <w:rPr>
          <w:noProof/>
        </w:rPr>
        <w:t xml:space="preserve">емельных </w:t>
      </w:r>
      <w:r w:rsidRPr="00073A50">
        <w:t>у</w:t>
      </w:r>
      <w:r w:rsidRPr="00073A50">
        <w:rPr>
          <w:noProof/>
        </w:rPr>
        <w:t xml:space="preserve">частков </w:t>
      </w:r>
      <w:r w:rsidRPr="00073A50">
        <w:t>у</w:t>
      </w:r>
      <w:r w:rsidRPr="00073A50">
        <w:rPr>
          <w:noProof/>
        </w:rPr>
        <w:t xml:space="preserve">чреждений и </w:t>
      </w:r>
      <w:r w:rsidRPr="00073A50">
        <w:t>п</w:t>
      </w:r>
      <w:r w:rsidRPr="00073A50">
        <w:rPr>
          <w:noProof/>
        </w:rPr>
        <w:t xml:space="preserve">редприятий </w:t>
      </w:r>
      <w:r w:rsidRPr="00073A50">
        <w:t>о</w:t>
      </w:r>
      <w:r w:rsidRPr="00073A50">
        <w:rPr>
          <w:noProof/>
        </w:rPr>
        <w:t xml:space="preserve">бслуживания </w:t>
      </w:r>
      <w:r w:rsidRPr="00073A50">
        <w:t>с</w:t>
      </w:r>
      <w:r w:rsidRPr="00073A50">
        <w:rPr>
          <w:noProof/>
        </w:rPr>
        <w:t xml:space="preserve">ледует </w:t>
      </w:r>
      <w:r w:rsidRPr="00073A50">
        <w:t>п</w:t>
      </w:r>
      <w:r w:rsidRPr="00073A50">
        <w:rPr>
          <w:noProof/>
        </w:rPr>
        <w:t xml:space="preserve">ринимать </w:t>
      </w:r>
      <w:r w:rsidRPr="00073A50">
        <w:t>н</w:t>
      </w:r>
      <w:r w:rsidRPr="00073A50">
        <w:rPr>
          <w:noProof/>
        </w:rPr>
        <w:t xml:space="preserve">а </w:t>
      </w:r>
      <w:r w:rsidRPr="00073A50">
        <w:t>о</w:t>
      </w:r>
      <w:r w:rsidRPr="00073A50">
        <w:rPr>
          <w:noProof/>
        </w:rPr>
        <w:t xml:space="preserve">снове </w:t>
      </w:r>
      <w:r w:rsidRPr="00073A50">
        <w:t>р</w:t>
      </w:r>
      <w:r w:rsidRPr="00073A50">
        <w:rPr>
          <w:noProof/>
        </w:rPr>
        <w:t xml:space="preserve">асчетов </w:t>
      </w:r>
      <w:r w:rsidRPr="00073A50">
        <w:t xml:space="preserve">инсоляции и </w:t>
      </w:r>
      <w:r w:rsidRPr="00073A50">
        <w:rPr>
          <w:noProof/>
        </w:rPr>
        <w:t xml:space="preserve">освещенности, </w:t>
      </w:r>
      <w:r w:rsidRPr="00073A50">
        <w:t>с</w:t>
      </w:r>
      <w:r w:rsidRPr="00073A50">
        <w:rPr>
          <w:noProof/>
        </w:rPr>
        <w:t xml:space="preserve">облюдения </w:t>
      </w:r>
      <w:r w:rsidRPr="00073A50">
        <w:t>п</w:t>
      </w:r>
      <w:r w:rsidRPr="00073A50">
        <w:rPr>
          <w:noProof/>
        </w:rPr>
        <w:t xml:space="preserve">ротивопожарных </w:t>
      </w:r>
      <w:r w:rsidRPr="00073A50">
        <w:t>и</w:t>
      </w:r>
      <w:r w:rsidRPr="00073A50">
        <w:rPr>
          <w:noProof/>
        </w:rPr>
        <w:t xml:space="preserve"> </w:t>
      </w:r>
      <w:r w:rsidRPr="00073A50">
        <w:t>б</w:t>
      </w:r>
      <w:r w:rsidRPr="00073A50">
        <w:rPr>
          <w:noProof/>
        </w:rPr>
        <w:t xml:space="preserve">ытовых </w:t>
      </w:r>
      <w:r w:rsidRPr="00073A50">
        <w:t>р</w:t>
      </w:r>
      <w:r w:rsidRPr="00073A50">
        <w:rPr>
          <w:noProof/>
        </w:rPr>
        <w:t>азрывов.</w:t>
      </w:r>
    </w:p>
    <w:p w:rsidR="00DB36CB" w:rsidRPr="00073A50" w:rsidRDefault="00DB36CB" w:rsidP="00DB36CB">
      <w:pPr>
        <w:autoSpaceDE w:val="0"/>
        <w:autoSpaceDN w:val="0"/>
        <w:adjustRightInd w:val="0"/>
        <w:ind w:firstLine="709"/>
        <w:jc w:val="both"/>
      </w:pPr>
      <w:r w:rsidRPr="00073A50">
        <w:rPr>
          <w:noProof/>
        </w:rPr>
        <w:t xml:space="preserve"> </w:t>
      </w:r>
      <w:r w:rsidRPr="00073A50">
        <w:t>Разрыв от сооружений для хранения легкового автотранспорта до объектов застройки следует принимать по таблице 8.</w:t>
      </w:r>
    </w:p>
    <w:p w:rsidR="00DB36CB" w:rsidRDefault="00DB36CB" w:rsidP="00DB36CB">
      <w:pPr>
        <w:autoSpaceDE w:val="0"/>
        <w:autoSpaceDN w:val="0"/>
        <w:adjustRightInd w:val="0"/>
        <w:ind w:firstLine="540"/>
        <w:jc w:val="both"/>
      </w:pPr>
      <w:r w:rsidRPr="00073A50">
        <w:t xml:space="preserve">   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w:t>
      </w:r>
      <w:r w:rsidRPr="00E73B31">
        <w:t xml:space="preserve"> зоны. Автостоянки краткосрочной парковки (менее 15 минут) должны размещаться не более чем в 50-метровой удаленности от объектов.</w:t>
      </w:r>
    </w:p>
    <w:p w:rsidR="00DB36CB" w:rsidRPr="00A343C0" w:rsidRDefault="00DB36CB" w:rsidP="00DB36CB">
      <w:pPr>
        <w:jc w:val="center"/>
        <w:rPr>
          <w:color w:val="0070C0"/>
        </w:rPr>
      </w:pPr>
      <w:r w:rsidRPr="00A343C0">
        <w:rPr>
          <w:b/>
        </w:rPr>
        <w:t>Расчетные параметры улиц и дорог</w:t>
      </w:r>
    </w:p>
    <w:p w:rsidR="00DB36CB" w:rsidRPr="00F83770" w:rsidRDefault="00DB36CB" w:rsidP="00DB36CB">
      <w:pPr>
        <w:ind w:firstLine="709"/>
        <w:jc w:val="both"/>
      </w:pPr>
      <w:r w:rsidRPr="00A343C0">
        <w:lastRenderedPageBreak/>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rsidRPr="00F83770">
        <w:t xml:space="preserve">. </w:t>
      </w:r>
    </w:p>
    <w:p w:rsidR="00DB36CB" w:rsidRPr="00E73B31" w:rsidRDefault="00DB36CB" w:rsidP="00DB36CB">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DB36CB" w:rsidRPr="00E73B31" w:rsidRDefault="00DB36CB" w:rsidP="00DB36CB">
      <w:pPr>
        <w:snapToGrid w:val="0"/>
        <w:ind w:firstLine="709"/>
        <w:contextualSpacing/>
      </w:pPr>
      <w:r w:rsidRPr="00E73B31">
        <w:t>1. В границах зоны ОД запрещается:</w:t>
      </w:r>
    </w:p>
    <w:p w:rsidR="00DB36CB" w:rsidRPr="00E73B31" w:rsidRDefault="00DB36CB" w:rsidP="00DB36CB">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B36CB" w:rsidRPr="00E73B31" w:rsidRDefault="00DB36CB" w:rsidP="00DB36CB">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DB36CB" w:rsidRPr="00E73B31" w:rsidRDefault="00DB36CB" w:rsidP="00DB36CB">
      <w:pPr>
        <w:snapToGrid w:val="0"/>
        <w:ind w:firstLine="709"/>
        <w:contextualSpacing/>
        <w:jc w:val="both"/>
      </w:pPr>
      <w:r w:rsidRPr="00E73B31">
        <w:t>- размещение гаражей и мастерских для обслуживания уборочной и аварийной техники;</w:t>
      </w:r>
    </w:p>
    <w:p w:rsidR="00DB36CB" w:rsidRPr="00C6059E" w:rsidRDefault="00DB36CB" w:rsidP="00DB36C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 46</w:t>
      </w:r>
      <w:r w:rsidRPr="00252833">
        <w:rPr>
          <w:color w:val="FF0000"/>
        </w:rPr>
        <w:t xml:space="preserve"> </w:t>
      </w:r>
      <w:r w:rsidRPr="00C6059E">
        <w:t>Правил.</w:t>
      </w:r>
    </w:p>
    <w:p w:rsidR="00DB36CB" w:rsidRPr="00D008A5" w:rsidRDefault="00DB36CB" w:rsidP="00DB36CB">
      <w:pPr>
        <w:autoSpaceDE w:val="0"/>
        <w:autoSpaceDN w:val="0"/>
        <w:adjustRightInd w:val="0"/>
        <w:ind w:firstLine="709"/>
        <w:jc w:val="both"/>
        <w:rPr>
          <w:b/>
          <w:bCs/>
        </w:rPr>
      </w:pPr>
      <w:r w:rsidRPr="002A1539">
        <w:rPr>
          <w:b/>
          <w:bCs/>
          <w:noProof/>
        </w:rPr>
        <w:t xml:space="preserve">Статья  </w:t>
      </w:r>
      <w:r>
        <w:rPr>
          <w:b/>
          <w:bCs/>
          <w:noProof/>
        </w:rPr>
        <w:t>3</w:t>
      </w:r>
      <w:r w:rsidRPr="002A1539">
        <w:rPr>
          <w:b/>
          <w:bCs/>
          <w:noProof/>
        </w:rPr>
        <w:t>6.</w:t>
      </w:r>
      <w:r>
        <w:rPr>
          <w:b/>
          <w:bCs/>
          <w:noProof/>
        </w:rPr>
        <w:t xml:space="preserve">1 </w:t>
      </w:r>
      <w:r>
        <w:rPr>
          <w:b/>
          <w:color w:val="000000"/>
        </w:rPr>
        <w:t>М</w:t>
      </w:r>
      <w:r w:rsidRPr="00FA7666">
        <w:rPr>
          <w:b/>
          <w:color w:val="000000"/>
        </w:rPr>
        <w:t>ногофункциональная</w:t>
      </w:r>
      <w:r>
        <w:rPr>
          <w:b/>
          <w:bCs/>
          <w:noProof/>
        </w:rPr>
        <w:t xml:space="preserve"> о</w:t>
      </w:r>
      <w:r w:rsidRPr="00D008A5">
        <w:rPr>
          <w:b/>
          <w:bCs/>
          <w:noProof/>
        </w:rPr>
        <w:t xml:space="preserve">бщественно-деловая </w:t>
      </w:r>
      <w:r w:rsidRPr="00D008A5">
        <w:rPr>
          <w:b/>
          <w:bCs/>
        </w:rPr>
        <w:t>з</w:t>
      </w:r>
      <w:r w:rsidRPr="00D008A5">
        <w:rPr>
          <w:b/>
          <w:bCs/>
          <w:noProof/>
        </w:rPr>
        <w:t xml:space="preserve">она </w:t>
      </w:r>
      <w:r w:rsidRPr="00D008A5">
        <w:rPr>
          <w:b/>
          <w:bCs/>
        </w:rPr>
        <w:t>(</w:t>
      </w:r>
      <w:r>
        <w:rPr>
          <w:b/>
          <w:bCs/>
        </w:rPr>
        <w:t>М</w:t>
      </w:r>
      <w:r w:rsidRPr="00D008A5">
        <w:rPr>
          <w:b/>
          <w:bCs/>
        </w:rPr>
        <w:t>ОД)</w:t>
      </w:r>
    </w:p>
    <w:p w:rsidR="00DB36CB" w:rsidRPr="00FA7666" w:rsidRDefault="00DB36CB" w:rsidP="00DB36CB">
      <w:pPr>
        <w:pStyle w:val="ConsPlusNormal"/>
        <w:ind w:firstLine="709"/>
        <w:jc w:val="both"/>
        <w:rPr>
          <w:rFonts w:ascii="Times New Roman" w:hAnsi="Times New Roman" w:cs="Times New Roman"/>
          <w:sz w:val="24"/>
          <w:szCs w:val="24"/>
        </w:rPr>
      </w:pPr>
      <w:r w:rsidRPr="00FA7666">
        <w:rPr>
          <w:rFonts w:ascii="Times New Roman" w:hAnsi="Times New Roman" w:cs="Times New Roman"/>
          <w:sz w:val="24"/>
          <w:szCs w:val="24"/>
        </w:rPr>
        <w:t>Многофункциональная общественно-деловая 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 иной предпринимательской деятельности, иных зданий и сооружений общественного использования и обслуживания автотранспорта.</w:t>
      </w:r>
    </w:p>
    <w:p w:rsidR="00DB36CB" w:rsidRDefault="00DB36CB" w:rsidP="00DB36CB">
      <w:pPr>
        <w:autoSpaceDE w:val="0"/>
        <w:autoSpaceDN w:val="0"/>
        <w:adjustRightInd w:val="0"/>
        <w:ind w:firstLine="709"/>
        <w:jc w:val="both"/>
        <w:rPr>
          <w:b/>
        </w:rPr>
      </w:pPr>
      <w:r w:rsidRPr="00FA7666">
        <w:rPr>
          <w:b/>
          <w:bCs/>
          <w:noProof/>
        </w:rPr>
        <w:t xml:space="preserve">1. Виды </w:t>
      </w:r>
      <w:r w:rsidRPr="00FA7666">
        <w:rPr>
          <w:b/>
        </w:rPr>
        <w:t>разрешенного использования земельных участков и объектов капитального строительства (код вида) для зоны МОД:</w:t>
      </w:r>
    </w:p>
    <w:p w:rsidR="00DB36CB" w:rsidRPr="00FA7666" w:rsidRDefault="00DB36CB" w:rsidP="00DB36CB">
      <w:pPr>
        <w:autoSpaceDE w:val="0"/>
        <w:autoSpaceDN w:val="0"/>
        <w:adjustRightInd w:val="0"/>
        <w:ind w:firstLine="709"/>
        <w:jc w:val="both"/>
        <w:rPr>
          <w:b/>
        </w:rPr>
      </w:pPr>
      <w:r w:rsidRPr="00FA7666">
        <w:rPr>
          <w:b/>
        </w:rPr>
        <w:t>1.1 Основные виды разрешённого использования земельных участков и объектов капитального строительства:</w:t>
      </w:r>
    </w:p>
    <w:p w:rsidR="00DB36CB" w:rsidRPr="00FA7666" w:rsidRDefault="00DB36CB" w:rsidP="00DB36CB">
      <w:pPr>
        <w:autoSpaceDE w:val="0"/>
        <w:autoSpaceDN w:val="0"/>
        <w:adjustRightInd w:val="0"/>
        <w:ind w:firstLine="709"/>
        <w:contextualSpacing/>
        <w:jc w:val="both"/>
        <w:rPr>
          <w:bCs/>
          <w:noProof/>
        </w:rPr>
      </w:pPr>
      <w:r w:rsidRPr="00FA7666">
        <w:rPr>
          <w:bCs/>
          <w:noProof/>
        </w:rPr>
        <w:t xml:space="preserve">- </w:t>
      </w:r>
      <w:r w:rsidRPr="00FA7666">
        <w:t>предоставление коммунальных услуг (3.1.1)</w:t>
      </w:r>
      <w:r w:rsidRPr="00FA7666">
        <w:rPr>
          <w:bCs/>
          <w:noProof/>
        </w:rPr>
        <w:t>;</w:t>
      </w:r>
    </w:p>
    <w:p w:rsidR="00DB36CB" w:rsidRPr="00FA7666" w:rsidRDefault="00DB36CB" w:rsidP="00DB36CB">
      <w:pPr>
        <w:autoSpaceDE w:val="0"/>
        <w:autoSpaceDN w:val="0"/>
        <w:adjustRightInd w:val="0"/>
        <w:ind w:firstLine="709"/>
        <w:contextualSpacing/>
        <w:jc w:val="both"/>
        <w:rPr>
          <w:bCs/>
          <w:noProof/>
        </w:rPr>
      </w:pPr>
      <w:r w:rsidRPr="00FA7666">
        <w:t>- административные здания организаций, обеспечивающих предоставление коммунальных услуг (3.1.2);</w:t>
      </w:r>
    </w:p>
    <w:p w:rsidR="00DB36CB" w:rsidRPr="00FA7666" w:rsidRDefault="00DB36CB" w:rsidP="00DB36CB">
      <w:pPr>
        <w:autoSpaceDE w:val="0"/>
        <w:autoSpaceDN w:val="0"/>
        <w:adjustRightInd w:val="0"/>
        <w:spacing w:line="240" w:lineRule="atLeast"/>
        <w:ind w:firstLine="709"/>
        <w:contextualSpacing/>
        <w:jc w:val="both"/>
      </w:pPr>
      <w:r w:rsidRPr="00FA7666">
        <w:t>- дома социального обслуживания (3.2.1);</w:t>
      </w:r>
    </w:p>
    <w:p w:rsidR="00DB36CB" w:rsidRPr="00FA7666" w:rsidRDefault="00DB36CB" w:rsidP="00DB36CB">
      <w:pPr>
        <w:autoSpaceDE w:val="0"/>
        <w:autoSpaceDN w:val="0"/>
        <w:adjustRightInd w:val="0"/>
        <w:spacing w:line="240" w:lineRule="atLeast"/>
        <w:ind w:firstLine="709"/>
        <w:contextualSpacing/>
        <w:jc w:val="both"/>
      </w:pPr>
      <w:r w:rsidRPr="00FA7666">
        <w:t>- оказание социальной помощи населению (3.2.2);</w:t>
      </w:r>
    </w:p>
    <w:p w:rsidR="00DB36CB" w:rsidRPr="00FA7666" w:rsidRDefault="00DB36CB" w:rsidP="00DB36CB">
      <w:pPr>
        <w:shd w:val="clear" w:color="auto" w:fill="FFFFFF"/>
        <w:spacing w:line="240" w:lineRule="atLeast"/>
        <w:ind w:right="-69" w:firstLine="709"/>
        <w:contextualSpacing/>
        <w:jc w:val="both"/>
      </w:pPr>
      <w:r w:rsidRPr="00FA7666">
        <w:t xml:space="preserve">- оказание услуг связи (3.2.3);           </w:t>
      </w:r>
    </w:p>
    <w:p w:rsidR="00DB36CB" w:rsidRPr="00FA7666" w:rsidRDefault="00DB36CB" w:rsidP="00DB36CB">
      <w:pPr>
        <w:shd w:val="clear" w:color="auto" w:fill="FFFFFF"/>
        <w:spacing w:line="240" w:lineRule="atLeast"/>
        <w:ind w:right="-69" w:firstLine="709"/>
        <w:contextualSpacing/>
        <w:jc w:val="both"/>
      </w:pPr>
      <w:r w:rsidRPr="00FA7666">
        <w:t>- бытовое обслуживание (3.3);</w:t>
      </w:r>
    </w:p>
    <w:p w:rsidR="00DB36CB" w:rsidRPr="00FA7666" w:rsidRDefault="00DB36CB" w:rsidP="00DB36CB">
      <w:pPr>
        <w:autoSpaceDE w:val="0"/>
        <w:autoSpaceDN w:val="0"/>
        <w:adjustRightInd w:val="0"/>
        <w:spacing w:line="240" w:lineRule="atLeast"/>
        <w:ind w:firstLine="709"/>
        <w:contextualSpacing/>
        <w:jc w:val="both"/>
        <w:rPr>
          <w:bCs/>
          <w:noProof/>
        </w:rPr>
      </w:pPr>
      <w:r w:rsidRPr="00FA7666">
        <w:rPr>
          <w:bCs/>
          <w:noProof/>
        </w:rPr>
        <w:t>- амбулаторно-поликлиническое обслуживание (3.4.1);</w:t>
      </w:r>
    </w:p>
    <w:p w:rsidR="00DB36CB" w:rsidRPr="00FA7666" w:rsidRDefault="00DB36CB" w:rsidP="00DB36CB">
      <w:pPr>
        <w:autoSpaceDE w:val="0"/>
        <w:autoSpaceDN w:val="0"/>
        <w:adjustRightInd w:val="0"/>
        <w:spacing w:line="240" w:lineRule="atLeast"/>
        <w:ind w:firstLine="709"/>
        <w:contextualSpacing/>
        <w:jc w:val="both"/>
        <w:rPr>
          <w:bCs/>
          <w:noProof/>
        </w:rPr>
      </w:pPr>
      <w:r w:rsidRPr="00FA7666">
        <w:rPr>
          <w:bCs/>
          <w:noProof/>
        </w:rPr>
        <w:t>- дошкольное, начальное и среднее общее образование (3.5.1);</w:t>
      </w:r>
    </w:p>
    <w:p w:rsidR="00DB36CB" w:rsidRPr="00FA7666" w:rsidRDefault="00DB36CB" w:rsidP="00DB36CB">
      <w:pPr>
        <w:autoSpaceDE w:val="0"/>
        <w:autoSpaceDN w:val="0"/>
        <w:adjustRightInd w:val="0"/>
        <w:spacing w:line="240" w:lineRule="atLeast"/>
        <w:ind w:firstLine="709"/>
        <w:contextualSpacing/>
        <w:jc w:val="both"/>
        <w:rPr>
          <w:bCs/>
          <w:noProof/>
        </w:rPr>
      </w:pPr>
      <w:r w:rsidRPr="00FA7666">
        <w:rPr>
          <w:bCs/>
          <w:noProof/>
        </w:rPr>
        <w:t>- объекты культурно-досуговой деятельности (3.6.1);</w:t>
      </w:r>
    </w:p>
    <w:p w:rsidR="00DB36CB" w:rsidRPr="00FA7666" w:rsidRDefault="00DB36CB" w:rsidP="00DB36CB">
      <w:pPr>
        <w:autoSpaceDE w:val="0"/>
        <w:autoSpaceDN w:val="0"/>
        <w:adjustRightInd w:val="0"/>
        <w:spacing w:line="240" w:lineRule="atLeast"/>
        <w:ind w:firstLine="709"/>
        <w:contextualSpacing/>
        <w:jc w:val="both"/>
        <w:rPr>
          <w:bCs/>
          <w:noProof/>
        </w:rPr>
      </w:pPr>
      <w:r w:rsidRPr="00FA7666">
        <w:rPr>
          <w:bCs/>
          <w:noProof/>
        </w:rPr>
        <w:t>- парки культуры и отдыха (3.6.2);</w:t>
      </w:r>
    </w:p>
    <w:p w:rsidR="00DB36CB" w:rsidRPr="00FA7666" w:rsidRDefault="00DB36CB" w:rsidP="00DB36CB">
      <w:pPr>
        <w:autoSpaceDE w:val="0"/>
        <w:autoSpaceDN w:val="0"/>
        <w:adjustRightInd w:val="0"/>
        <w:spacing w:line="240" w:lineRule="atLeast"/>
        <w:ind w:firstLine="709"/>
        <w:contextualSpacing/>
        <w:jc w:val="both"/>
        <w:rPr>
          <w:bCs/>
          <w:noProof/>
        </w:rPr>
      </w:pPr>
      <w:r w:rsidRPr="00FA7666">
        <w:rPr>
          <w:bCs/>
          <w:noProof/>
        </w:rPr>
        <w:t>- государственное управление (3.8.1);</w:t>
      </w:r>
    </w:p>
    <w:p w:rsidR="00DB36CB" w:rsidRPr="00FA7666" w:rsidRDefault="00DB36CB" w:rsidP="00DB36CB">
      <w:pPr>
        <w:autoSpaceDE w:val="0"/>
        <w:autoSpaceDN w:val="0"/>
        <w:adjustRightInd w:val="0"/>
        <w:spacing w:line="240" w:lineRule="atLeast"/>
        <w:ind w:firstLine="709"/>
        <w:contextualSpacing/>
        <w:jc w:val="both"/>
      </w:pPr>
      <w:r w:rsidRPr="00FA7666">
        <w:t>- деловое управление (4.1);</w:t>
      </w:r>
    </w:p>
    <w:p w:rsidR="00DB36CB" w:rsidRPr="00FA7666" w:rsidRDefault="00DB36CB" w:rsidP="00DB36CB">
      <w:pPr>
        <w:spacing w:line="240" w:lineRule="atLeast"/>
        <w:ind w:firstLine="709"/>
        <w:contextualSpacing/>
        <w:jc w:val="both"/>
      </w:pPr>
      <w:r w:rsidRPr="00FA7666">
        <w:t>- объекты торговли (торговые центры, торгово-развлекательные центры (комплексы) (4.2);</w:t>
      </w:r>
    </w:p>
    <w:p w:rsidR="00DB36CB" w:rsidRPr="00FA7666" w:rsidRDefault="00DB36CB" w:rsidP="00DB36CB">
      <w:pPr>
        <w:autoSpaceDE w:val="0"/>
        <w:autoSpaceDN w:val="0"/>
        <w:adjustRightInd w:val="0"/>
        <w:spacing w:line="240" w:lineRule="atLeast"/>
        <w:ind w:firstLine="709"/>
        <w:contextualSpacing/>
        <w:jc w:val="both"/>
      </w:pPr>
      <w:r w:rsidRPr="00FA7666">
        <w:t>- магазины (4.4);</w:t>
      </w:r>
    </w:p>
    <w:p w:rsidR="00DB36CB" w:rsidRPr="00FA7666" w:rsidRDefault="00DB36CB" w:rsidP="00DB36CB">
      <w:pPr>
        <w:autoSpaceDE w:val="0"/>
        <w:autoSpaceDN w:val="0"/>
        <w:adjustRightInd w:val="0"/>
        <w:spacing w:line="240" w:lineRule="atLeast"/>
        <w:ind w:firstLine="709"/>
        <w:contextualSpacing/>
        <w:jc w:val="both"/>
      </w:pPr>
      <w:r w:rsidRPr="00FA7666">
        <w:t>- банковская и страховая деятельность (4.5);</w:t>
      </w:r>
    </w:p>
    <w:p w:rsidR="00DB36CB" w:rsidRPr="00FA7666" w:rsidRDefault="00DB36CB" w:rsidP="00DB36CB">
      <w:pPr>
        <w:autoSpaceDE w:val="0"/>
        <w:autoSpaceDN w:val="0"/>
        <w:adjustRightInd w:val="0"/>
        <w:spacing w:line="240" w:lineRule="atLeast"/>
        <w:ind w:firstLine="709"/>
        <w:contextualSpacing/>
        <w:jc w:val="both"/>
      </w:pPr>
      <w:r w:rsidRPr="00FA7666">
        <w:t>- общественное питание (4.6);</w:t>
      </w:r>
    </w:p>
    <w:p w:rsidR="00DB36CB" w:rsidRPr="00FA7666" w:rsidRDefault="00DB36CB" w:rsidP="00DB36CB">
      <w:pPr>
        <w:autoSpaceDE w:val="0"/>
        <w:autoSpaceDN w:val="0"/>
        <w:adjustRightInd w:val="0"/>
        <w:spacing w:line="240" w:lineRule="atLeast"/>
        <w:ind w:firstLine="709"/>
        <w:contextualSpacing/>
        <w:jc w:val="both"/>
      </w:pPr>
      <w:r w:rsidRPr="00FA7666">
        <w:t>-  гостиничное обслуживание (4.7);</w:t>
      </w:r>
    </w:p>
    <w:p w:rsidR="00DB36CB" w:rsidRPr="00FA7666" w:rsidRDefault="00DB36CB" w:rsidP="00DB36CB">
      <w:pPr>
        <w:autoSpaceDE w:val="0"/>
        <w:autoSpaceDN w:val="0"/>
        <w:adjustRightInd w:val="0"/>
        <w:spacing w:line="240" w:lineRule="atLeast"/>
        <w:ind w:firstLine="709"/>
        <w:contextualSpacing/>
        <w:jc w:val="both"/>
      </w:pPr>
      <w:r w:rsidRPr="00FA7666">
        <w:t>- служебные гаражи (4.9);</w:t>
      </w:r>
    </w:p>
    <w:p w:rsidR="00DB36CB" w:rsidRPr="00FA7666" w:rsidRDefault="00DB36CB" w:rsidP="00DB36CB">
      <w:pPr>
        <w:autoSpaceDE w:val="0"/>
        <w:autoSpaceDN w:val="0"/>
        <w:adjustRightInd w:val="0"/>
        <w:spacing w:line="240" w:lineRule="atLeast"/>
        <w:ind w:firstLine="709"/>
        <w:contextualSpacing/>
        <w:jc w:val="both"/>
      </w:pPr>
      <w:r w:rsidRPr="00FA7666">
        <w:t>- обеспечение дорожного отдыха (4.9.1.2);</w:t>
      </w:r>
    </w:p>
    <w:p w:rsidR="00DB36CB" w:rsidRPr="00FA7666" w:rsidRDefault="00DB36CB" w:rsidP="00DB36CB">
      <w:pPr>
        <w:autoSpaceDE w:val="0"/>
        <w:autoSpaceDN w:val="0"/>
        <w:adjustRightInd w:val="0"/>
        <w:spacing w:line="240" w:lineRule="atLeast"/>
        <w:ind w:firstLine="709"/>
        <w:contextualSpacing/>
        <w:jc w:val="both"/>
      </w:pPr>
      <w:r w:rsidRPr="00FA7666">
        <w:t>- автомобильные мойки (4.9.1.3);</w:t>
      </w:r>
    </w:p>
    <w:p w:rsidR="00DB36CB" w:rsidRPr="00FA7666" w:rsidRDefault="00DB36CB" w:rsidP="00DB36CB">
      <w:pPr>
        <w:autoSpaceDE w:val="0"/>
        <w:autoSpaceDN w:val="0"/>
        <w:adjustRightInd w:val="0"/>
        <w:spacing w:line="240" w:lineRule="atLeast"/>
        <w:ind w:firstLine="709"/>
        <w:contextualSpacing/>
        <w:jc w:val="both"/>
      </w:pPr>
      <w:r w:rsidRPr="00FA7666">
        <w:t xml:space="preserve">- ремонт автомобилей (4.9.1.4); </w:t>
      </w:r>
    </w:p>
    <w:p w:rsidR="00DB36CB" w:rsidRPr="00FA7666" w:rsidRDefault="00DB36CB" w:rsidP="00DB36CB">
      <w:pPr>
        <w:spacing w:line="240" w:lineRule="atLeast"/>
        <w:ind w:firstLine="709"/>
        <w:contextualSpacing/>
        <w:jc w:val="both"/>
        <w:rPr>
          <w:bCs/>
          <w:noProof/>
        </w:rPr>
      </w:pPr>
      <w:r w:rsidRPr="00FA7666">
        <w:t>- обеспечение занятий спортом в помещениях (5.1.2)</w:t>
      </w:r>
      <w:r w:rsidRPr="00FA7666">
        <w:rPr>
          <w:bCs/>
          <w:noProof/>
        </w:rPr>
        <w:t>;</w:t>
      </w:r>
    </w:p>
    <w:p w:rsidR="00DB36CB" w:rsidRPr="00FA7666" w:rsidRDefault="00DB36CB" w:rsidP="00DB36CB">
      <w:pPr>
        <w:spacing w:line="240" w:lineRule="atLeast"/>
        <w:ind w:firstLine="709"/>
        <w:contextualSpacing/>
        <w:jc w:val="both"/>
        <w:rPr>
          <w:bCs/>
          <w:noProof/>
        </w:rPr>
      </w:pPr>
      <w:r w:rsidRPr="00FA7666">
        <w:rPr>
          <w:bCs/>
          <w:noProof/>
        </w:rPr>
        <w:t>- площадки для занятий спортом (5.1.3);</w:t>
      </w:r>
    </w:p>
    <w:p w:rsidR="00DB36CB" w:rsidRPr="00FA7666" w:rsidRDefault="00DB36CB" w:rsidP="00DB36CB">
      <w:pPr>
        <w:spacing w:line="240" w:lineRule="atLeast"/>
        <w:ind w:firstLine="709"/>
        <w:contextualSpacing/>
        <w:jc w:val="both"/>
        <w:rPr>
          <w:bCs/>
          <w:noProof/>
        </w:rPr>
      </w:pPr>
      <w:r w:rsidRPr="00FA7666">
        <w:rPr>
          <w:bCs/>
          <w:noProof/>
        </w:rPr>
        <w:t>- оборудованные площадки для занятий спортом (5.1.4);</w:t>
      </w:r>
    </w:p>
    <w:p w:rsidR="00DB36CB" w:rsidRPr="00FA7666" w:rsidRDefault="00DB36CB" w:rsidP="00DB36CB">
      <w:pPr>
        <w:spacing w:line="240" w:lineRule="atLeast"/>
        <w:ind w:firstLine="709"/>
        <w:contextualSpacing/>
        <w:jc w:val="both"/>
      </w:pPr>
      <w:r w:rsidRPr="00FA7666">
        <w:t>- обеспечение внутреннего правопорядка (8.3);</w:t>
      </w:r>
    </w:p>
    <w:p w:rsidR="00DB36CB" w:rsidRPr="00FA7666" w:rsidRDefault="00DB36CB" w:rsidP="00DB36CB">
      <w:pPr>
        <w:spacing w:line="240" w:lineRule="atLeast"/>
        <w:ind w:firstLine="709"/>
        <w:contextualSpacing/>
        <w:jc w:val="both"/>
        <w:rPr>
          <w:bCs/>
          <w:noProof/>
        </w:rPr>
      </w:pPr>
      <w:r w:rsidRPr="00FA7666">
        <w:rPr>
          <w:bCs/>
          <w:noProof/>
        </w:rPr>
        <w:lastRenderedPageBreak/>
        <w:t>- улично-дорожная сеть (12.0.1);</w:t>
      </w:r>
    </w:p>
    <w:p w:rsidR="00DB36CB" w:rsidRPr="00FA7666" w:rsidRDefault="00DB36CB" w:rsidP="00DB36CB">
      <w:pPr>
        <w:spacing w:line="240" w:lineRule="atLeast"/>
        <w:ind w:firstLine="709"/>
        <w:contextualSpacing/>
        <w:jc w:val="both"/>
      </w:pPr>
      <w:r w:rsidRPr="00FA7666">
        <w:t>- благоустройство территории (12.0.2).</w:t>
      </w:r>
    </w:p>
    <w:p w:rsidR="00DB36CB" w:rsidRPr="00FA7666" w:rsidRDefault="00DB36CB" w:rsidP="00DB36CB">
      <w:pPr>
        <w:autoSpaceDE w:val="0"/>
        <w:autoSpaceDN w:val="0"/>
        <w:adjustRightInd w:val="0"/>
        <w:spacing w:line="240" w:lineRule="atLeast"/>
        <w:ind w:firstLine="709"/>
        <w:contextualSpacing/>
        <w:jc w:val="both"/>
        <w:rPr>
          <w:b/>
        </w:rPr>
      </w:pPr>
      <w:r w:rsidRPr="00FA7666">
        <w:rPr>
          <w:b/>
        </w:rPr>
        <w:t>1.2 Вспомогательные виды разрешённого использования:</w:t>
      </w:r>
    </w:p>
    <w:p w:rsidR="00DB36CB" w:rsidRPr="00FA7666" w:rsidRDefault="00DB36CB" w:rsidP="00DB36CB">
      <w:pPr>
        <w:autoSpaceDE w:val="0"/>
        <w:autoSpaceDN w:val="0"/>
        <w:adjustRightInd w:val="0"/>
        <w:spacing w:line="240" w:lineRule="atLeast"/>
        <w:ind w:firstLine="709"/>
        <w:contextualSpacing/>
        <w:jc w:val="both"/>
        <w:rPr>
          <w:bCs/>
          <w:noProof/>
        </w:rPr>
      </w:pPr>
      <w:r w:rsidRPr="00FA7666">
        <w:rPr>
          <w:noProof/>
        </w:rPr>
        <w:t>- не устанавливаются.</w:t>
      </w:r>
    </w:p>
    <w:p w:rsidR="00DB36CB" w:rsidRPr="00FA7666" w:rsidRDefault="00DB36CB" w:rsidP="00DB36CB">
      <w:pPr>
        <w:spacing w:line="240" w:lineRule="atLeast"/>
        <w:ind w:firstLine="709"/>
        <w:contextualSpacing/>
        <w:jc w:val="both"/>
        <w:rPr>
          <w:b/>
        </w:rPr>
      </w:pPr>
      <w:r w:rsidRPr="00FA7666">
        <w:rPr>
          <w:b/>
        </w:rPr>
        <w:t>1.3 Условно разрешённые виды использования:</w:t>
      </w:r>
    </w:p>
    <w:p w:rsidR="00DB36CB" w:rsidRPr="00FA7666" w:rsidRDefault="00DB36CB" w:rsidP="00DB36CB">
      <w:pPr>
        <w:tabs>
          <w:tab w:val="left" w:pos="1134"/>
        </w:tabs>
        <w:spacing w:line="240" w:lineRule="atLeast"/>
        <w:ind w:firstLine="709"/>
        <w:contextualSpacing/>
        <w:jc w:val="both"/>
      </w:pPr>
      <w:r w:rsidRPr="00FA7666">
        <w:t>- для индивидуального жилищного строительства (2.1);</w:t>
      </w:r>
    </w:p>
    <w:p w:rsidR="00DB36CB" w:rsidRPr="00FA7666" w:rsidRDefault="00DB36CB" w:rsidP="00DB36CB">
      <w:pPr>
        <w:autoSpaceDE w:val="0"/>
        <w:autoSpaceDN w:val="0"/>
        <w:adjustRightInd w:val="0"/>
        <w:spacing w:line="240" w:lineRule="atLeast"/>
        <w:ind w:firstLine="709"/>
        <w:contextualSpacing/>
        <w:jc w:val="both"/>
      </w:pPr>
      <w:r w:rsidRPr="00FA7666">
        <w:t>- осуществление религиозных обрядов (3.7.1);</w:t>
      </w:r>
    </w:p>
    <w:p w:rsidR="00DB36CB" w:rsidRPr="00FA7666" w:rsidRDefault="00DB36CB" w:rsidP="00DB36CB">
      <w:pPr>
        <w:tabs>
          <w:tab w:val="left" w:pos="1134"/>
        </w:tabs>
        <w:spacing w:line="240" w:lineRule="atLeast"/>
        <w:ind w:firstLine="709"/>
        <w:contextualSpacing/>
        <w:jc w:val="both"/>
      </w:pPr>
      <w:r w:rsidRPr="00FA7666">
        <w:t>- амбулаторное ветеринарное обслуживание (3.10.1);</w:t>
      </w:r>
    </w:p>
    <w:p w:rsidR="00DB36CB" w:rsidRPr="00FA7666" w:rsidRDefault="00DB36CB" w:rsidP="00DB36CB">
      <w:pPr>
        <w:spacing w:line="240" w:lineRule="atLeast"/>
        <w:ind w:firstLine="709"/>
        <w:contextualSpacing/>
        <w:jc w:val="both"/>
      </w:pPr>
      <w:r w:rsidRPr="00FA7666">
        <w:t>- развлекательные мероприятия (4.8.1).</w:t>
      </w:r>
    </w:p>
    <w:p w:rsidR="00DB36CB" w:rsidRPr="00FA7666" w:rsidRDefault="00DB36CB" w:rsidP="00DB36CB">
      <w:pPr>
        <w:tabs>
          <w:tab w:val="left" w:pos="0"/>
        </w:tabs>
        <w:suppressAutoHyphens/>
        <w:snapToGrid w:val="0"/>
        <w:spacing w:line="240" w:lineRule="atLeast"/>
        <w:ind w:firstLine="709"/>
        <w:contextualSpacing/>
        <w:jc w:val="both"/>
        <w:rPr>
          <w:b/>
        </w:rPr>
      </w:pPr>
      <w:r w:rsidRPr="00FA7666">
        <w:t xml:space="preserve"> </w:t>
      </w:r>
      <w:r w:rsidRPr="00FA7666">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МОД:</w:t>
      </w:r>
    </w:p>
    <w:p w:rsidR="00DB36CB" w:rsidRPr="00FA7666" w:rsidRDefault="00DB36CB" w:rsidP="00DB36CB">
      <w:pPr>
        <w:autoSpaceDE w:val="0"/>
        <w:autoSpaceDN w:val="0"/>
        <w:adjustRightInd w:val="0"/>
        <w:spacing w:line="240" w:lineRule="atLeast"/>
        <w:ind w:firstLine="709"/>
        <w:contextualSpacing/>
        <w:jc w:val="both"/>
        <w:rPr>
          <w:b/>
          <w:bCs/>
          <w:noProof/>
        </w:rPr>
      </w:pPr>
      <w:r w:rsidRPr="00FA7666">
        <w:rPr>
          <w:b/>
          <w:bCs/>
          <w:noProof/>
        </w:rPr>
        <w:t>2.1  Предельные (минимальные и (или) максимальные) размеры земельных участков, в том числе их площадь.</w:t>
      </w:r>
    </w:p>
    <w:p w:rsidR="007D6255" w:rsidRPr="00DA686F" w:rsidRDefault="007D6255" w:rsidP="007D6255">
      <w:pPr>
        <w:ind w:right="-1" w:firstLine="709"/>
        <w:jc w:val="both"/>
      </w:pPr>
      <w:r w:rsidRPr="00DA686F">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p w:rsidR="00DB36CB" w:rsidRPr="00FA7666" w:rsidRDefault="00DB36CB" w:rsidP="00DB36CB">
      <w:pPr>
        <w:autoSpaceDE w:val="0"/>
        <w:autoSpaceDN w:val="0"/>
        <w:adjustRightInd w:val="0"/>
        <w:spacing w:line="240" w:lineRule="atLeast"/>
        <w:ind w:firstLine="709"/>
        <w:contextualSpacing/>
        <w:jc w:val="both"/>
      </w:pPr>
      <w:r w:rsidRPr="00FA7666">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Pr="00FA7666" w:rsidRDefault="00DB36CB" w:rsidP="00DB36CB">
      <w:pPr>
        <w:spacing w:line="240" w:lineRule="atLeast"/>
        <w:ind w:firstLine="709"/>
        <w:contextualSpacing/>
        <w:jc w:val="both"/>
      </w:pPr>
      <w:r w:rsidRPr="00FA7666">
        <w:t>Минимальные отступы от красных линий улиц и границ земельных участков до зданий, строений, сооружений 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DB36CB" w:rsidRPr="00FA7666" w:rsidRDefault="00DB36CB" w:rsidP="00DB36CB">
      <w:pPr>
        <w:suppressAutoHyphens/>
        <w:spacing w:line="240" w:lineRule="atLeast"/>
        <w:ind w:right="-89" w:firstLine="709"/>
        <w:contextualSpacing/>
        <w:jc w:val="both"/>
        <w:rPr>
          <w:lang w:eastAsia="ar-SA"/>
        </w:rPr>
      </w:pPr>
      <w:r w:rsidRPr="00FA7666">
        <w:t>Здание общеобразовательного учреждения следует размещать на самостоятельном земельном участке с отступом от красной линии не менее 10 метров.</w:t>
      </w:r>
    </w:p>
    <w:p w:rsidR="00DB36CB" w:rsidRPr="00FA7666" w:rsidRDefault="00DB36CB" w:rsidP="00DB36CB">
      <w:pPr>
        <w:ind w:firstLine="709"/>
        <w:contextualSpacing/>
        <w:jc w:val="both"/>
      </w:pPr>
      <w:r w:rsidRPr="00FA7666">
        <w:t>Минимальные отступы от границы земельного участка в условиях сложившейся застройки, устанавливаются с учетом линии застройки.</w:t>
      </w:r>
    </w:p>
    <w:p w:rsidR="00DB36CB" w:rsidRPr="00FA7666"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FA7666">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Pr="00FA7666" w:rsidRDefault="00DB36CB" w:rsidP="00DB36CB">
      <w:pPr>
        <w:autoSpaceDE w:val="0"/>
        <w:autoSpaceDN w:val="0"/>
        <w:adjustRightInd w:val="0"/>
        <w:spacing w:line="240" w:lineRule="atLeast"/>
        <w:ind w:firstLine="709"/>
        <w:contextualSpacing/>
        <w:jc w:val="both"/>
      </w:pPr>
      <w:r w:rsidRPr="00FA7666">
        <w:t xml:space="preserve"> Предельная высота зданий, строений и сооружений для данной территориальной зоны – 20 м, предельное количество надземных этажей - 3. </w:t>
      </w:r>
    </w:p>
    <w:p w:rsidR="00DB36CB" w:rsidRPr="00FA7666" w:rsidRDefault="00DB36CB" w:rsidP="00DB36CB">
      <w:pPr>
        <w:autoSpaceDE w:val="0"/>
        <w:autoSpaceDN w:val="0"/>
        <w:adjustRightInd w:val="0"/>
        <w:spacing w:line="240" w:lineRule="atLeast"/>
        <w:ind w:firstLine="709"/>
        <w:contextualSpacing/>
        <w:jc w:val="both"/>
      </w:pPr>
      <w:r w:rsidRPr="00FA7666">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DB36CB" w:rsidRPr="00CF4F82" w:rsidRDefault="00DB36CB" w:rsidP="00DB36CB">
      <w:pPr>
        <w:ind w:firstLine="709"/>
        <w:contextualSpacing/>
        <w:jc w:val="both"/>
        <w:rPr>
          <w:b/>
        </w:rPr>
      </w:pPr>
      <w:r w:rsidRPr="00FA7666">
        <w:rPr>
          <w:b/>
        </w:rPr>
        <w:t xml:space="preserve">2.4 Максимальный процент застройки в границах земельного участка, </w:t>
      </w:r>
      <w:r w:rsidRPr="00CF4F82">
        <w:rPr>
          <w:b/>
        </w:rPr>
        <w:t xml:space="preserve">определяемый как отношение суммарной площади земельного участка, которая может быть застроена, ко всей площади земельного участка </w:t>
      </w:r>
    </w:p>
    <w:p w:rsidR="00DB36CB" w:rsidRPr="00CF4F82" w:rsidRDefault="00DB36CB" w:rsidP="00DB36CB">
      <w:pPr>
        <w:pStyle w:val="ac"/>
        <w:suppressAutoHyphens w:val="0"/>
        <w:contextualSpacing/>
        <w:rPr>
          <w:sz w:val="24"/>
          <w:szCs w:val="24"/>
        </w:rPr>
      </w:pPr>
      <w:r w:rsidRPr="00CF4F82">
        <w:rPr>
          <w:sz w:val="24"/>
          <w:szCs w:val="24"/>
        </w:rPr>
        <w:t xml:space="preserve"> Максимальный процент застройки в границах земельного участка определяется в соответствии с таблицей 11 Правил.</w:t>
      </w:r>
    </w:p>
    <w:p w:rsidR="00DB36CB" w:rsidRPr="00CF4F82" w:rsidRDefault="00DB36CB" w:rsidP="00DB36CB">
      <w:pPr>
        <w:autoSpaceDE w:val="0"/>
        <w:autoSpaceDN w:val="0"/>
        <w:adjustRightInd w:val="0"/>
        <w:ind w:firstLine="709"/>
        <w:contextualSpacing/>
        <w:jc w:val="both"/>
      </w:pPr>
      <w:r w:rsidRPr="00CF4F82">
        <w:rPr>
          <w:b/>
        </w:rPr>
        <w:t xml:space="preserve">2.5  Иные предельные параметры </w:t>
      </w:r>
    </w:p>
    <w:p w:rsidR="00DB36CB" w:rsidRPr="00CF4F82" w:rsidRDefault="00DB36CB" w:rsidP="00DB36CB">
      <w:pPr>
        <w:spacing w:line="240" w:lineRule="atLeast"/>
        <w:ind w:firstLine="709"/>
        <w:contextualSpacing/>
        <w:jc w:val="both"/>
      </w:pPr>
      <w:r w:rsidRPr="00CF4F82">
        <w:t xml:space="preserve">Параметры застройки участков для индивидуального жилищного строительства аналогичны параметрам, приведенным для зоны Ж1.    </w:t>
      </w:r>
    </w:p>
    <w:p w:rsidR="00DB36CB" w:rsidRPr="00CF4F82" w:rsidRDefault="00DB36CB" w:rsidP="00DB36CB">
      <w:pPr>
        <w:suppressAutoHyphens/>
        <w:spacing w:line="240" w:lineRule="atLeast"/>
        <w:ind w:firstLine="709"/>
        <w:contextualSpacing/>
        <w:jc w:val="both"/>
        <w:rPr>
          <w:lang w:eastAsia="ar-SA"/>
        </w:rPr>
      </w:pPr>
      <w:r w:rsidRPr="00CF4F82">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DB36CB" w:rsidRPr="00CF4F82" w:rsidRDefault="00DB36CB" w:rsidP="00DB36CB">
      <w:pPr>
        <w:autoSpaceDE w:val="0"/>
        <w:autoSpaceDN w:val="0"/>
        <w:adjustRightInd w:val="0"/>
        <w:spacing w:line="240" w:lineRule="atLeast"/>
        <w:ind w:firstLine="709"/>
        <w:contextualSpacing/>
        <w:jc w:val="both"/>
      </w:pPr>
      <w:r w:rsidRPr="00CF4F82">
        <w:t xml:space="preserve">Удельный вес озелененных территорий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DB36CB" w:rsidRPr="00CF4F82" w:rsidRDefault="00DB36CB" w:rsidP="00DB36CB">
      <w:pPr>
        <w:widowControl w:val="0"/>
        <w:autoSpaceDE w:val="0"/>
        <w:autoSpaceDN w:val="0"/>
        <w:adjustRightInd w:val="0"/>
        <w:spacing w:line="240" w:lineRule="atLeast"/>
        <w:ind w:firstLine="709"/>
        <w:contextualSpacing/>
        <w:jc w:val="both"/>
      </w:pPr>
      <w:r w:rsidRPr="00CF4F82">
        <w:rPr>
          <w:noProof/>
        </w:rPr>
        <w:t xml:space="preserve">Минимальные </w:t>
      </w:r>
      <w:r w:rsidRPr="00CF4F82">
        <w:t>р</w:t>
      </w:r>
      <w:r w:rsidRPr="00CF4F82">
        <w:rPr>
          <w:noProof/>
        </w:rPr>
        <w:t xml:space="preserve">асстояния </w:t>
      </w:r>
      <w:r w:rsidRPr="00CF4F82">
        <w:t>о</w:t>
      </w:r>
      <w:r w:rsidRPr="00CF4F82">
        <w:rPr>
          <w:noProof/>
        </w:rPr>
        <w:t xml:space="preserve">т </w:t>
      </w:r>
      <w:r w:rsidRPr="00CF4F82">
        <w:t>с</w:t>
      </w:r>
      <w:r w:rsidRPr="00CF4F82">
        <w:rPr>
          <w:noProof/>
        </w:rPr>
        <w:t xml:space="preserve">тен </w:t>
      </w:r>
      <w:r w:rsidRPr="00CF4F82">
        <w:t>з</w:t>
      </w:r>
      <w:r w:rsidRPr="00CF4F82">
        <w:rPr>
          <w:noProof/>
        </w:rPr>
        <w:t xml:space="preserve">даний </w:t>
      </w:r>
      <w:r w:rsidRPr="00CF4F82">
        <w:t>и</w:t>
      </w:r>
      <w:r w:rsidRPr="00CF4F82">
        <w:rPr>
          <w:noProof/>
        </w:rPr>
        <w:t xml:space="preserve"> </w:t>
      </w:r>
      <w:r w:rsidRPr="00CF4F82">
        <w:t>г</w:t>
      </w:r>
      <w:r w:rsidRPr="00CF4F82">
        <w:rPr>
          <w:noProof/>
        </w:rPr>
        <w:t xml:space="preserve">раниц </w:t>
      </w:r>
      <w:r w:rsidRPr="00CF4F82">
        <w:t>з</w:t>
      </w:r>
      <w:r w:rsidRPr="00CF4F82">
        <w:rPr>
          <w:noProof/>
        </w:rPr>
        <w:t xml:space="preserve">емельных </w:t>
      </w:r>
      <w:r w:rsidRPr="00CF4F82">
        <w:t>у</w:t>
      </w:r>
      <w:r w:rsidRPr="00CF4F82">
        <w:rPr>
          <w:noProof/>
        </w:rPr>
        <w:t xml:space="preserve">частков </w:t>
      </w:r>
      <w:r w:rsidRPr="00CF4F82">
        <w:t>у</w:t>
      </w:r>
      <w:r w:rsidRPr="00CF4F82">
        <w:rPr>
          <w:noProof/>
        </w:rPr>
        <w:t xml:space="preserve">чреждений и </w:t>
      </w:r>
      <w:r w:rsidRPr="00CF4F82">
        <w:t>п</w:t>
      </w:r>
      <w:r w:rsidRPr="00CF4F82">
        <w:rPr>
          <w:noProof/>
        </w:rPr>
        <w:t xml:space="preserve">редприятий </w:t>
      </w:r>
      <w:r w:rsidRPr="00CF4F82">
        <w:t>о</w:t>
      </w:r>
      <w:r w:rsidRPr="00CF4F82">
        <w:rPr>
          <w:noProof/>
        </w:rPr>
        <w:t xml:space="preserve">бслуживания </w:t>
      </w:r>
      <w:r w:rsidRPr="00CF4F82">
        <w:t>с</w:t>
      </w:r>
      <w:r w:rsidRPr="00CF4F82">
        <w:rPr>
          <w:noProof/>
        </w:rPr>
        <w:t xml:space="preserve">ледует </w:t>
      </w:r>
      <w:r w:rsidRPr="00CF4F82">
        <w:t>п</w:t>
      </w:r>
      <w:r w:rsidRPr="00CF4F82">
        <w:rPr>
          <w:noProof/>
        </w:rPr>
        <w:t xml:space="preserve">ринимать </w:t>
      </w:r>
      <w:r w:rsidRPr="00CF4F82">
        <w:t>н</w:t>
      </w:r>
      <w:r w:rsidRPr="00CF4F82">
        <w:rPr>
          <w:noProof/>
        </w:rPr>
        <w:t xml:space="preserve">а </w:t>
      </w:r>
      <w:r w:rsidRPr="00CF4F82">
        <w:t>о</w:t>
      </w:r>
      <w:r w:rsidRPr="00CF4F82">
        <w:rPr>
          <w:noProof/>
        </w:rPr>
        <w:t xml:space="preserve">снове </w:t>
      </w:r>
      <w:r w:rsidRPr="00CF4F82">
        <w:t>р</w:t>
      </w:r>
      <w:r w:rsidRPr="00CF4F82">
        <w:rPr>
          <w:noProof/>
        </w:rPr>
        <w:t xml:space="preserve">асчетов </w:t>
      </w:r>
      <w:r w:rsidRPr="00CF4F82">
        <w:t xml:space="preserve">инсоляции и </w:t>
      </w:r>
      <w:r w:rsidRPr="00CF4F82">
        <w:rPr>
          <w:noProof/>
        </w:rPr>
        <w:t xml:space="preserve">освещенности, </w:t>
      </w:r>
      <w:r w:rsidRPr="00CF4F82">
        <w:t>с</w:t>
      </w:r>
      <w:r w:rsidRPr="00CF4F82">
        <w:rPr>
          <w:noProof/>
        </w:rPr>
        <w:t xml:space="preserve">облюдения </w:t>
      </w:r>
      <w:r w:rsidRPr="00CF4F82">
        <w:t>п</w:t>
      </w:r>
      <w:r w:rsidRPr="00CF4F82">
        <w:rPr>
          <w:noProof/>
        </w:rPr>
        <w:t xml:space="preserve">ротивопожарных </w:t>
      </w:r>
      <w:r w:rsidRPr="00CF4F82">
        <w:t>и</w:t>
      </w:r>
      <w:r w:rsidRPr="00CF4F82">
        <w:rPr>
          <w:noProof/>
        </w:rPr>
        <w:t xml:space="preserve"> </w:t>
      </w:r>
      <w:r w:rsidRPr="00CF4F82">
        <w:t>б</w:t>
      </w:r>
      <w:r w:rsidRPr="00CF4F82">
        <w:rPr>
          <w:noProof/>
        </w:rPr>
        <w:t xml:space="preserve">ытовых </w:t>
      </w:r>
      <w:r w:rsidRPr="00CF4F82">
        <w:t>р</w:t>
      </w:r>
      <w:r w:rsidRPr="00CF4F82">
        <w:rPr>
          <w:noProof/>
        </w:rPr>
        <w:t>азрывов.</w:t>
      </w:r>
    </w:p>
    <w:p w:rsidR="00DB36CB" w:rsidRPr="00CF4F82" w:rsidRDefault="00DB36CB" w:rsidP="00DB36CB">
      <w:pPr>
        <w:autoSpaceDE w:val="0"/>
        <w:autoSpaceDN w:val="0"/>
        <w:adjustRightInd w:val="0"/>
        <w:ind w:firstLine="709"/>
        <w:jc w:val="both"/>
      </w:pPr>
      <w:r w:rsidRPr="00CF4F82">
        <w:lastRenderedPageBreak/>
        <w:t>Разрыв от сооружений для хранения легкового автотранспорта до объектов застройки следует принимать по таблице 8.</w:t>
      </w:r>
    </w:p>
    <w:p w:rsidR="00DB36CB" w:rsidRPr="00FA7666" w:rsidRDefault="00DB36CB" w:rsidP="00DB36CB">
      <w:pPr>
        <w:autoSpaceDE w:val="0"/>
        <w:autoSpaceDN w:val="0"/>
        <w:adjustRightInd w:val="0"/>
        <w:spacing w:line="240" w:lineRule="atLeast"/>
        <w:ind w:firstLine="709"/>
        <w:contextualSpacing/>
        <w:jc w:val="both"/>
      </w:pPr>
      <w:r w:rsidRPr="00FA7666">
        <w:t>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DB36CB" w:rsidRPr="00FA7666" w:rsidRDefault="00DB36CB" w:rsidP="00DB36CB">
      <w:pPr>
        <w:spacing w:line="240" w:lineRule="atLeast"/>
        <w:contextualSpacing/>
        <w:jc w:val="center"/>
      </w:pPr>
      <w:r w:rsidRPr="00FA7666">
        <w:rPr>
          <w:b/>
        </w:rPr>
        <w:t>Расчетные параметры улиц и дорог</w:t>
      </w:r>
    </w:p>
    <w:p w:rsidR="00DB36CB" w:rsidRPr="00FA7666" w:rsidRDefault="00DB36CB" w:rsidP="00DB36CB">
      <w:pPr>
        <w:spacing w:line="240" w:lineRule="atLeast"/>
        <w:ind w:firstLine="709"/>
        <w:contextualSpacing/>
        <w:jc w:val="both"/>
      </w:pPr>
      <w:r w:rsidRPr="00FA7666">
        <w:t xml:space="preserve">Расчетные параметры улиц и дорог в зоне МОД аналогичны параметрам зоны улично-дорожной сети Т4. </w:t>
      </w:r>
    </w:p>
    <w:p w:rsidR="00DB36CB" w:rsidRPr="00FA7666" w:rsidRDefault="00DB36CB" w:rsidP="00DB36CB">
      <w:pPr>
        <w:spacing w:line="240" w:lineRule="atLeast"/>
        <w:ind w:firstLine="709"/>
        <w:contextualSpacing/>
        <w:jc w:val="both"/>
      </w:pPr>
      <w:r w:rsidRPr="00FA7666">
        <w:rPr>
          <w:b/>
        </w:rPr>
        <w:t>3. Ограничения использования земельных участков и объектов капитального строительства</w:t>
      </w:r>
    </w:p>
    <w:p w:rsidR="00DB36CB" w:rsidRPr="00FA7666" w:rsidRDefault="00DB36CB" w:rsidP="00DB36CB">
      <w:pPr>
        <w:snapToGrid w:val="0"/>
        <w:spacing w:line="240" w:lineRule="atLeast"/>
        <w:ind w:firstLine="709"/>
        <w:contextualSpacing/>
      </w:pPr>
      <w:r w:rsidRPr="00FA7666">
        <w:t>1. В границах зоны МОД запрещается:</w:t>
      </w:r>
    </w:p>
    <w:p w:rsidR="00DB36CB" w:rsidRPr="00FA7666" w:rsidRDefault="00DB36CB" w:rsidP="00DB36CB">
      <w:pPr>
        <w:spacing w:line="240" w:lineRule="atLeast"/>
        <w:ind w:firstLine="709"/>
        <w:contextualSpacing/>
        <w:jc w:val="both"/>
      </w:pPr>
      <w:r w:rsidRPr="00FA7666">
        <w:t>- на землях общего пользования: ремонт автомобилей и другой техники, складирование строительных материалов, хозяйственного инвентаря и оборудования.</w:t>
      </w:r>
    </w:p>
    <w:p w:rsidR="00DB36CB" w:rsidRPr="00FA7666" w:rsidRDefault="00DB36CB" w:rsidP="00F83770">
      <w:pPr>
        <w:tabs>
          <w:tab w:val="left" w:pos="0"/>
        </w:tabs>
        <w:spacing w:line="240" w:lineRule="atLeast"/>
        <w:ind w:firstLine="709"/>
        <w:contextualSpacing/>
        <w:jc w:val="both"/>
        <w:rPr>
          <w:bCs/>
          <w:noProof/>
        </w:rPr>
      </w:pPr>
      <w:r w:rsidRPr="00FA7666">
        <w:t xml:space="preserve">2. </w:t>
      </w:r>
      <w:r w:rsidRPr="00FA7666">
        <w:rPr>
          <w:bCs/>
          <w:noProof/>
        </w:rPr>
        <w:t>Особенности выбора параметров строительства</w:t>
      </w:r>
      <w:r w:rsidRPr="00FA7666">
        <w:rPr>
          <w:bCs/>
          <w:noProof/>
          <w:color w:val="0070C0"/>
        </w:rPr>
        <w:t xml:space="preserve"> </w:t>
      </w:r>
      <w:r w:rsidRPr="00FA7666">
        <w:rPr>
          <w:bCs/>
          <w:noProof/>
        </w:rPr>
        <w:t xml:space="preserve">(реконструкции) </w:t>
      </w:r>
      <w:r w:rsidRPr="00FA7666">
        <w:rPr>
          <w:bCs/>
        </w:rPr>
        <w:t>о</w:t>
      </w:r>
      <w:r w:rsidRPr="00FA7666">
        <w:rPr>
          <w:bCs/>
          <w:noProof/>
        </w:rPr>
        <w:t xml:space="preserve">бъектов капитального </w:t>
      </w:r>
      <w:r w:rsidRPr="00FA7666">
        <w:rPr>
          <w:bCs/>
        </w:rPr>
        <w:t>с</w:t>
      </w:r>
      <w:r w:rsidRPr="00FA7666">
        <w:rPr>
          <w:bCs/>
          <w:noProof/>
        </w:rPr>
        <w:t>троительства, о</w:t>
      </w:r>
      <w:r w:rsidRPr="00FA7666">
        <w:t xml:space="preserve">граничений использования земельных участков и объектов капитального строительства </w:t>
      </w:r>
      <w:r w:rsidRPr="00FA7666">
        <w:rPr>
          <w:bCs/>
          <w:noProof/>
        </w:rPr>
        <w:t>в территориальной зоне и границах зон с особыми условиями использования территорий устанавливаются в соответствии со статьей 46 Правил.</w:t>
      </w:r>
    </w:p>
    <w:p w:rsidR="00DB36CB" w:rsidRPr="00F83770" w:rsidRDefault="00DB36CB" w:rsidP="00DB36CB">
      <w:pPr>
        <w:ind w:firstLine="709"/>
        <w:jc w:val="both"/>
        <w:rPr>
          <w:b/>
          <w:bCs/>
          <w:noProof/>
        </w:rPr>
      </w:pPr>
      <w:r>
        <w:rPr>
          <w:b/>
          <w:bCs/>
          <w:noProof/>
        </w:rPr>
        <w:t>Статья 37</w:t>
      </w:r>
      <w:r w:rsidRPr="003F483B">
        <w:rPr>
          <w:b/>
          <w:bCs/>
          <w:noProof/>
        </w:rPr>
        <w:t>.</w:t>
      </w:r>
      <w:r w:rsidRPr="00FC71DA">
        <w:rPr>
          <w:b/>
          <w:bCs/>
          <w:noProof/>
        </w:rPr>
        <w:t xml:space="preserve"> </w:t>
      </w:r>
      <w:r>
        <w:rPr>
          <w:b/>
          <w:bCs/>
          <w:noProof/>
        </w:rPr>
        <w:t>П</w:t>
      </w:r>
      <w:r w:rsidRPr="00FC71DA">
        <w:rPr>
          <w:b/>
          <w:bCs/>
          <w:noProof/>
        </w:rPr>
        <w:t>роизводственн</w:t>
      </w:r>
      <w:r>
        <w:rPr>
          <w:b/>
          <w:bCs/>
          <w:noProof/>
        </w:rPr>
        <w:t>ые зоны (П1)</w:t>
      </w:r>
      <w:r w:rsidRPr="00F83770">
        <w:rPr>
          <w:b/>
          <w:bCs/>
          <w:noProof/>
        </w:rPr>
        <w:t xml:space="preserve"> </w:t>
      </w:r>
    </w:p>
    <w:p w:rsidR="00DB36CB" w:rsidRPr="00FC71DA" w:rsidRDefault="00DB36CB" w:rsidP="00DB36CB">
      <w:pPr>
        <w:ind w:firstLine="709"/>
        <w:jc w:val="both"/>
        <w:rPr>
          <w:color w:val="FF0000"/>
        </w:rPr>
      </w:pPr>
      <w:r w:rsidRPr="00FC71DA">
        <w:t xml:space="preserve">Зона предназначена для размещения объектов капитального строительства в целях добычи </w:t>
      </w:r>
      <w:r>
        <w:t>полезных ископаемых</w:t>
      </w:r>
      <w:r w:rsidRPr="00FC71DA">
        <w:t>, их переработки, изготовления вещей промышленным способом</w:t>
      </w:r>
      <w:r>
        <w:t xml:space="preserve">. </w:t>
      </w:r>
      <w:r w:rsidRPr="00FC71DA">
        <w:t xml:space="preserve">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FC71DA">
        <w:rPr>
          <w:lang w:val="en-US"/>
        </w:rPr>
        <w:t>I</w:t>
      </w:r>
      <w:r>
        <w:rPr>
          <w:lang w:val="en-US"/>
        </w:rPr>
        <w:t>I</w:t>
      </w:r>
      <w:r w:rsidRPr="00FC71DA">
        <w:t xml:space="preserve"> – </w:t>
      </w:r>
      <w:r w:rsidRPr="00FC71DA">
        <w:rPr>
          <w:lang w:val="en-US"/>
        </w:rPr>
        <w:t>V</w:t>
      </w:r>
      <w:r w:rsidRPr="00FC71DA">
        <w:t xml:space="preserve"> классов санитарной опасности. </w:t>
      </w:r>
    </w:p>
    <w:p w:rsidR="00DB36CB" w:rsidRDefault="00DB36CB" w:rsidP="00DB36CB">
      <w:pPr>
        <w:pStyle w:val="ConsPlusNormal"/>
        <w:ind w:firstLine="709"/>
        <w:jc w:val="both"/>
        <w:rPr>
          <w:rFonts w:ascii="Times New Roman" w:hAnsi="Times New Roman" w:cs="Times New Roman"/>
          <w:b/>
          <w:sz w:val="24"/>
          <w:szCs w:val="24"/>
        </w:rPr>
      </w:pPr>
      <w:r w:rsidRPr="00115FE1">
        <w:rPr>
          <w:rFonts w:ascii="Times New Roman" w:hAnsi="Times New Roman" w:cs="Times New Roman"/>
          <w:b/>
          <w:sz w:val="24"/>
          <w:szCs w:val="24"/>
        </w:rPr>
        <w:t xml:space="preserve">П 1-2 - </w:t>
      </w:r>
      <w:r w:rsidRPr="0063280F">
        <w:rPr>
          <w:rFonts w:ascii="Times New Roman" w:hAnsi="Times New Roman" w:cs="Times New Roman"/>
          <w:b/>
          <w:sz w:val="24"/>
          <w:szCs w:val="24"/>
        </w:rPr>
        <w:t>зона предприятий, сооружений и иных объектов II класса санитарной опасности</w:t>
      </w:r>
    </w:p>
    <w:p w:rsidR="00DB36CB" w:rsidRPr="00115FE1" w:rsidRDefault="00DB36CB" w:rsidP="00DB36CB">
      <w:pPr>
        <w:pStyle w:val="ConsPlusNormal"/>
        <w:ind w:firstLine="709"/>
        <w:jc w:val="both"/>
        <w:rPr>
          <w:rFonts w:ascii="Times New Roman" w:hAnsi="Times New Roman" w:cs="Times New Roman"/>
          <w:sz w:val="24"/>
          <w:szCs w:val="24"/>
        </w:rPr>
      </w:pPr>
      <w:r w:rsidRPr="00115FE1">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500 метров.</w:t>
      </w:r>
    </w:p>
    <w:p w:rsidR="00DB36CB" w:rsidRDefault="00DB36CB" w:rsidP="00DB36CB">
      <w:pPr>
        <w:pStyle w:val="ConsPlusNormal"/>
        <w:ind w:firstLine="709"/>
        <w:jc w:val="both"/>
        <w:rPr>
          <w:rFonts w:ascii="Times New Roman" w:hAnsi="Times New Roman" w:cs="Times New Roman"/>
          <w:b/>
          <w:sz w:val="24"/>
          <w:szCs w:val="24"/>
        </w:rPr>
      </w:pPr>
      <w:r w:rsidRPr="0063280F">
        <w:rPr>
          <w:rFonts w:ascii="Times New Roman" w:hAnsi="Times New Roman" w:cs="Times New Roman"/>
          <w:b/>
          <w:sz w:val="24"/>
          <w:szCs w:val="24"/>
        </w:rPr>
        <w:t>П 1-3 - зона предприятий, сооружений и иных объектов III класса санитарной опасности</w:t>
      </w:r>
    </w:p>
    <w:p w:rsidR="00DB36CB" w:rsidRPr="00FC71DA" w:rsidRDefault="00DB36CB" w:rsidP="00DB36CB">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300 метров.</w:t>
      </w:r>
    </w:p>
    <w:p w:rsidR="00DB36CB" w:rsidRPr="00FC71DA" w:rsidRDefault="00DB36CB" w:rsidP="00DB36CB">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DB36CB" w:rsidRPr="00FC71DA" w:rsidRDefault="00DB36CB" w:rsidP="00DB36CB">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DB36CB" w:rsidRPr="00FC71DA" w:rsidRDefault="00DB36CB" w:rsidP="00DB36CB">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DB36CB" w:rsidRPr="00FC71DA" w:rsidRDefault="00DB36CB" w:rsidP="00DB36CB">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DB36CB" w:rsidRPr="00983AEF" w:rsidRDefault="00DB36CB" w:rsidP="00DB36CB">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П1</w:t>
      </w:r>
      <w:r w:rsidRPr="00983AEF">
        <w:rPr>
          <w:b/>
        </w:rPr>
        <w:t>:</w:t>
      </w:r>
    </w:p>
    <w:p w:rsidR="00DB36CB" w:rsidRPr="00FC71DA" w:rsidRDefault="00DB36CB" w:rsidP="00DB36CB">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DB36CB" w:rsidRPr="00373272" w:rsidRDefault="00DB36CB" w:rsidP="00DB36CB">
      <w:pPr>
        <w:pStyle w:val="ac"/>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DB36CB" w:rsidRPr="00983AEF" w:rsidRDefault="00DB36CB" w:rsidP="00DB36CB">
      <w:pPr>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DB36CB" w:rsidRPr="00983AEF" w:rsidRDefault="00DB36CB" w:rsidP="00DB36CB">
      <w:pPr>
        <w:pStyle w:val="ac"/>
        <w:tabs>
          <w:tab w:val="left" w:pos="993"/>
        </w:tabs>
        <w:rPr>
          <w:sz w:val="24"/>
          <w:szCs w:val="24"/>
        </w:rPr>
      </w:pPr>
      <w:r w:rsidRPr="00983AEF">
        <w:rPr>
          <w:sz w:val="24"/>
          <w:szCs w:val="24"/>
        </w:rPr>
        <w:t xml:space="preserve">- бытовое обслуживание (3.3); </w:t>
      </w:r>
    </w:p>
    <w:p w:rsidR="00DB36CB" w:rsidRPr="001317E9" w:rsidRDefault="00DB36CB" w:rsidP="00DB36CB">
      <w:pPr>
        <w:autoSpaceDE w:val="0"/>
        <w:autoSpaceDN w:val="0"/>
        <w:adjustRightInd w:val="0"/>
        <w:ind w:firstLine="709"/>
        <w:jc w:val="both"/>
      </w:pPr>
      <w:r w:rsidRPr="001317E9">
        <w:t>- деловое управление</w:t>
      </w:r>
      <w:r>
        <w:t xml:space="preserve"> (4.1)</w:t>
      </w:r>
      <w:r w:rsidRPr="001317E9">
        <w:t>;</w:t>
      </w:r>
    </w:p>
    <w:p w:rsidR="00DB36CB" w:rsidRPr="0063280F" w:rsidRDefault="00DB36CB" w:rsidP="00DB36CB">
      <w:pPr>
        <w:pStyle w:val="ac"/>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DB36CB" w:rsidRPr="0063280F" w:rsidRDefault="00DB36CB" w:rsidP="00DB36CB">
      <w:pPr>
        <w:autoSpaceDE w:val="0"/>
        <w:autoSpaceDN w:val="0"/>
        <w:adjustRightInd w:val="0"/>
        <w:ind w:firstLine="709"/>
        <w:jc w:val="both"/>
        <w:rPr>
          <w:bCs/>
          <w:noProof/>
        </w:rPr>
      </w:pPr>
      <w:r w:rsidRPr="0063280F">
        <w:rPr>
          <w:bCs/>
          <w:noProof/>
        </w:rPr>
        <w:lastRenderedPageBreak/>
        <w:t>- заправка транспортных средств</w:t>
      </w:r>
      <w:r>
        <w:rPr>
          <w:bCs/>
          <w:noProof/>
        </w:rPr>
        <w:t xml:space="preserve"> (4.9.1.1)</w:t>
      </w:r>
      <w:r w:rsidRPr="0063280F">
        <w:rPr>
          <w:bCs/>
          <w:noProof/>
        </w:rPr>
        <w:t>;</w:t>
      </w:r>
    </w:p>
    <w:p w:rsidR="00DB36CB" w:rsidRPr="0063280F" w:rsidRDefault="00DB36CB" w:rsidP="00DB36CB">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DB36CB" w:rsidRPr="003041B6" w:rsidRDefault="00DB36CB" w:rsidP="00DB36CB">
      <w:pPr>
        <w:autoSpaceDE w:val="0"/>
        <w:autoSpaceDN w:val="0"/>
        <w:adjustRightInd w:val="0"/>
        <w:ind w:firstLine="709"/>
        <w:jc w:val="both"/>
        <w:rPr>
          <w:bCs/>
          <w:noProof/>
        </w:rPr>
      </w:pPr>
      <w:r w:rsidRPr="0063280F">
        <w:rPr>
          <w:bCs/>
          <w:noProof/>
        </w:rPr>
        <w:t xml:space="preserve">- </w:t>
      </w:r>
      <w:r w:rsidRPr="003041B6">
        <w:rPr>
          <w:bCs/>
          <w:noProof/>
        </w:rPr>
        <w:t xml:space="preserve">объекты дорожного сервиса ( 4.9.1) ремонт автомобилей (4.9.1.4); </w:t>
      </w:r>
    </w:p>
    <w:p w:rsidR="00DB36CB" w:rsidRDefault="00DB36CB" w:rsidP="00DB36CB">
      <w:pPr>
        <w:tabs>
          <w:tab w:val="left" w:pos="993"/>
        </w:tabs>
        <w:autoSpaceDE w:val="0"/>
        <w:autoSpaceDN w:val="0"/>
        <w:adjustRightInd w:val="0"/>
        <w:ind w:firstLine="709"/>
        <w:jc w:val="both"/>
      </w:pPr>
      <w:r w:rsidRPr="003041B6">
        <w:t>- производственная деятельность (6.0);</w:t>
      </w:r>
      <w:r w:rsidRPr="00BA6052">
        <w:t xml:space="preserve"> </w:t>
      </w:r>
    </w:p>
    <w:p w:rsidR="00DB36CB" w:rsidRPr="00592E46" w:rsidRDefault="00DB36CB" w:rsidP="00DB36CB">
      <w:pPr>
        <w:tabs>
          <w:tab w:val="left" w:pos="993"/>
        </w:tabs>
        <w:autoSpaceDE w:val="0"/>
        <w:autoSpaceDN w:val="0"/>
        <w:adjustRightInd w:val="0"/>
        <w:ind w:firstLine="709"/>
        <w:jc w:val="both"/>
      </w:pPr>
      <w:r w:rsidRPr="00592E46">
        <w:t>- тяжелая промышленность (6.2);</w:t>
      </w:r>
    </w:p>
    <w:p w:rsidR="00DB36CB" w:rsidRPr="00592E46" w:rsidRDefault="00DB36CB" w:rsidP="00DB36CB">
      <w:pPr>
        <w:tabs>
          <w:tab w:val="left" w:pos="993"/>
        </w:tabs>
        <w:autoSpaceDE w:val="0"/>
        <w:autoSpaceDN w:val="0"/>
        <w:adjustRightInd w:val="0"/>
        <w:ind w:firstLine="709"/>
        <w:jc w:val="both"/>
      </w:pPr>
      <w:r w:rsidRPr="00592E46">
        <w:t>- автомобилестроительная промышленность (6.2.1);</w:t>
      </w:r>
    </w:p>
    <w:p w:rsidR="00DB36CB" w:rsidRPr="00592E46" w:rsidRDefault="00DB36CB" w:rsidP="00DB36CB">
      <w:pPr>
        <w:tabs>
          <w:tab w:val="left" w:pos="993"/>
        </w:tabs>
        <w:autoSpaceDE w:val="0"/>
        <w:autoSpaceDN w:val="0"/>
        <w:adjustRightInd w:val="0"/>
        <w:ind w:firstLine="709"/>
        <w:jc w:val="both"/>
      </w:pPr>
      <w:r w:rsidRPr="00592E46">
        <w:t>- легкая промышленность (6.3);</w:t>
      </w:r>
    </w:p>
    <w:p w:rsidR="00DB36CB" w:rsidRPr="00CF4F82" w:rsidRDefault="00DB36CB" w:rsidP="00DB36CB">
      <w:pPr>
        <w:tabs>
          <w:tab w:val="left" w:pos="993"/>
        </w:tabs>
        <w:autoSpaceDE w:val="0"/>
        <w:autoSpaceDN w:val="0"/>
        <w:adjustRightInd w:val="0"/>
        <w:ind w:firstLine="709"/>
        <w:jc w:val="both"/>
      </w:pPr>
      <w:r w:rsidRPr="00CF4F82">
        <w:t>- электронная промышленность (6.3.3);</w:t>
      </w:r>
    </w:p>
    <w:p w:rsidR="00DB36CB" w:rsidRPr="00CF4F82" w:rsidRDefault="00DB36CB" w:rsidP="00DB36CB">
      <w:pPr>
        <w:tabs>
          <w:tab w:val="left" w:pos="993"/>
        </w:tabs>
        <w:autoSpaceDE w:val="0"/>
        <w:autoSpaceDN w:val="0"/>
        <w:adjustRightInd w:val="0"/>
        <w:ind w:firstLine="709"/>
        <w:jc w:val="both"/>
      </w:pPr>
      <w:r w:rsidRPr="00CF4F82">
        <w:t>- пищевая промышленность (6.4);</w:t>
      </w:r>
    </w:p>
    <w:p w:rsidR="00DB36CB" w:rsidRPr="00BA6052" w:rsidRDefault="00DB36CB" w:rsidP="00DB36CB">
      <w:pPr>
        <w:tabs>
          <w:tab w:val="left" w:pos="993"/>
        </w:tabs>
        <w:autoSpaceDE w:val="0"/>
        <w:autoSpaceDN w:val="0"/>
        <w:adjustRightInd w:val="0"/>
        <w:ind w:firstLine="709"/>
        <w:jc w:val="both"/>
      </w:pPr>
      <w:r w:rsidRPr="00BA6052">
        <w:t>- строительная промышленность</w:t>
      </w:r>
      <w:r>
        <w:t xml:space="preserve"> (6.6)</w:t>
      </w:r>
      <w:r w:rsidRPr="00BA6052">
        <w:t>;</w:t>
      </w:r>
    </w:p>
    <w:p w:rsidR="00DB36CB" w:rsidRDefault="00DB36CB" w:rsidP="00DB36CB">
      <w:pPr>
        <w:pStyle w:val="ac"/>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DB36CB" w:rsidRDefault="00DB36CB" w:rsidP="00DB36CB">
      <w:pPr>
        <w:pStyle w:val="ac"/>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DB36CB" w:rsidRPr="00983AEF" w:rsidRDefault="00DB36CB" w:rsidP="00DB36CB">
      <w:pPr>
        <w:tabs>
          <w:tab w:val="left" w:pos="993"/>
        </w:tabs>
        <w:autoSpaceDE w:val="0"/>
        <w:autoSpaceDN w:val="0"/>
        <w:adjustRightInd w:val="0"/>
        <w:ind w:firstLine="709"/>
        <w:jc w:val="both"/>
      </w:pPr>
      <w:r w:rsidRPr="00983AEF">
        <w:t>- складские площадки (6.9.1);</w:t>
      </w:r>
    </w:p>
    <w:p w:rsidR="00DB36CB" w:rsidRPr="00373272" w:rsidRDefault="00DB36CB" w:rsidP="00DB36CB">
      <w:pPr>
        <w:pStyle w:val="ac"/>
        <w:tabs>
          <w:tab w:val="left" w:pos="993"/>
        </w:tabs>
        <w:rPr>
          <w:sz w:val="24"/>
          <w:szCs w:val="24"/>
        </w:rPr>
      </w:pPr>
      <w:r>
        <w:rPr>
          <w:sz w:val="24"/>
          <w:szCs w:val="24"/>
        </w:rPr>
        <w:t>- целлюлозно-бумажная промышленность (6.11);</w:t>
      </w:r>
    </w:p>
    <w:p w:rsidR="00DB36CB" w:rsidRDefault="00DB36CB" w:rsidP="00DB36CB">
      <w:pPr>
        <w:pStyle w:val="ac"/>
        <w:tabs>
          <w:tab w:val="left" w:pos="993"/>
        </w:tabs>
        <w:rPr>
          <w:sz w:val="24"/>
          <w:szCs w:val="24"/>
        </w:rPr>
      </w:pPr>
      <w:r>
        <w:rPr>
          <w:sz w:val="24"/>
          <w:szCs w:val="24"/>
        </w:rPr>
        <w:t>- научно-производственная деятельность (6.12);</w:t>
      </w:r>
    </w:p>
    <w:p w:rsidR="00DB36CB" w:rsidRPr="0064224F" w:rsidRDefault="00DB36CB" w:rsidP="00DB36CB">
      <w:pPr>
        <w:autoSpaceDE w:val="0"/>
        <w:autoSpaceDN w:val="0"/>
        <w:adjustRightInd w:val="0"/>
        <w:ind w:firstLine="709"/>
        <w:jc w:val="both"/>
      </w:pPr>
      <w:r w:rsidRPr="0063280F">
        <w:rPr>
          <w:bCs/>
          <w:noProof/>
        </w:rPr>
        <w:t>- улично-дорожная сеть</w:t>
      </w:r>
      <w:r>
        <w:rPr>
          <w:bCs/>
          <w:noProof/>
        </w:rPr>
        <w:t xml:space="preserve"> (12.0.1)</w:t>
      </w:r>
      <w:r>
        <w:t>.</w:t>
      </w:r>
    </w:p>
    <w:p w:rsidR="00DB36CB" w:rsidRPr="00674B13" w:rsidRDefault="00DB36CB" w:rsidP="00DB36CB">
      <w:pPr>
        <w:pStyle w:val="ac"/>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DB36CB" w:rsidRPr="00674B13" w:rsidRDefault="00DB36CB" w:rsidP="00DB36CB">
      <w:pPr>
        <w:pStyle w:val="ac"/>
        <w:rPr>
          <w:sz w:val="24"/>
          <w:szCs w:val="24"/>
        </w:rPr>
      </w:pPr>
      <w:r w:rsidRPr="00674B13">
        <w:rPr>
          <w:sz w:val="24"/>
          <w:szCs w:val="24"/>
        </w:rPr>
        <w:t>- не устанавливаются.</w:t>
      </w:r>
    </w:p>
    <w:p w:rsidR="00DB36CB" w:rsidRPr="00674B13" w:rsidRDefault="00DB36CB" w:rsidP="00DB36CB">
      <w:pPr>
        <w:pStyle w:val="ac"/>
        <w:tabs>
          <w:tab w:val="left" w:pos="993"/>
        </w:tabs>
        <w:rPr>
          <w:b/>
          <w:sz w:val="24"/>
          <w:szCs w:val="24"/>
        </w:rPr>
      </w:pPr>
      <w:r>
        <w:rPr>
          <w:b/>
          <w:sz w:val="24"/>
          <w:szCs w:val="24"/>
        </w:rPr>
        <w:t xml:space="preserve">1.3 </w:t>
      </w:r>
      <w:r w:rsidRPr="00674B13">
        <w:rPr>
          <w:b/>
          <w:sz w:val="24"/>
          <w:szCs w:val="24"/>
        </w:rPr>
        <w:t>Условно разрешённые виды использования:</w:t>
      </w:r>
    </w:p>
    <w:p w:rsidR="00DB36CB" w:rsidRPr="00592E46" w:rsidRDefault="00DB36CB" w:rsidP="00DB36CB">
      <w:pPr>
        <w:pStyle w:val="ac"/>
        <w:tabs>
          <w:tab w:val="left" w:pos="993"/>
        </w:tabs>
        <w:rPr>
          <w:sz w:val="24"/>
          <w:szCs w:val="24"/>
        </w:rPr>
      </w:pPr>
      <w:r w:rsidRPr="00592E46">
        <w:rPr>
          <w:sz w:val="24"/>
          <w:szCs w:val="24"/>
        </w:rPr>
        <w:t>- магазины (4.4);</w:t>
      </w:r>
    </w:p>
    <w:p w:rsidR="00DB36CB" w:rsidRPr="00674B13" w:rsidRDefault="00DB36CB" w:rsidP="00F83770">
      <w:pPr>
        <w:pStyle w:val="ac"/>
        <w:tabs>
          <w:tab w:val="left" w:pos="0"/>
        </w:tabs>
        <w:rPr>
          <w:sz w:val="24"/>
          <w:szCs w:val="24"/>
        </w:rPr>
      </w:pPr>
      <w:r w:rsidRPr="00674B13">
        <w:rPr>
          <w:sz w:val="24"/>
          <w:szCs w:val="24"/>
        </w:rPr>
        <w:t>- общественное питание</w:t>
      </w:r>
      <w:r>
        <w:rPr>
          <w:sz w:val="24"/>
          <w:szCs w:val="24"/>
        </w:rPr>
        <w:t xml:space="preserve"> (4.6)</w:t>
      </w:r>
      <w:r w:rsidRPr="00674B13">
        <w:rPr>
          <w:sz w:val="24"/>
          <w:szCs w:val="24"/>
        </w:rPr>
        <w:t>.</w:t>
      </w:r>
    </w:p>
    <w:p w:rsidR="00DB36CB" w:rsidRPr="00787F30" w:rsidRDefault="00DB36CB" w:rsidP="00DB36CB">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787F30">
        <w:rPr>
          <w:b/>
        </w:rPr>
        <w:t>объектов капитального строительства для зоны П1:</w:t>
      </w:r>
    </w:p>
    <w:p w:rsidR="00DB36CB" w:rsidRPr="00787F30" w:rsidRDefault="00F83770" w:rsidP="00DB36CB">
      <w:pPr>
        <w:autoSpaceDE w:val="0"/>
        <w:autoSpaceDN w:val="0"/>
        <w:adjustRightInd w:val="0"/>
        <w:ind w:firstLine="709"/>
        <w:jc w:val="both"/>
        <w:rPr>
          <w:b/>
          <w:bCs/>
          <w:noProof/>
        </w:rPr>
      </w:pPr>
      <w:r>
        <w:rPr>
          <w:b/>
          <w:bCs/>
          <w:noProof/>
        </w:rPr>
        <w:t xml:space="preserve">2.1 </w:t>
      </w:r>
      <w:r w:rsidR="00DB36CB" w:rsidRPr="00787F30">
        <w:rPr>
          <w:b/>
          <w:bCs/>
          <w:noProof/>
        </w:rPr>
        <w:t>Предельные (минимальные и (или) максимальные) размеры земельных участков, в том числе их площадь</w:t>
      </w:r>
    </w:p>
    <w:p w:rsidR="00787F30" w:rsidRPr="00787F30" w:rsidRDefault="00787F30" w:rsidP="00787F30">
      <w:pPr>
        <w:ind w:right="-1" w:firstLine="709"/>
        <w:jc w:val="both"/>
      </w:pPr>
      <w:bookmarkStart w:id="103" w:name="_Hlk125623980"/>
      <w:r w:rsidRPr="00787F30">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3"/>
    <w:p w:rsidR="00DB36CB" w:rsidRPr="00CF4F82" w:rsidRDefault="00DB36CB" w:rsidP="00DB36CB">
      <w:pPr>
        <w:autoSpaceDE w:val="0"/>
        <w:autoSpaceDN w:val="0"/>
        <w:adjustRightInd w:val="0"/>
        <w:ind w:firstLine="709"/>
        <w:jc w:val="both"/>
      </w:pPr>
      <w:r w:rsidRPr="00787F30">
        <w:rPr>
          <w:b/>
        </w:rPr>
        <w:t xml:space="preserve">2.2. Минимальные отступы от </w:t>
      </w:r>
      <w:r w:rsidRPr="00983AEF">
        <w:rPr>
          <w:b/>
        </w:rPr>
        <w:t xml:space="preserve">границ земельных участков в целях определения мест допустимого размещения </w:t>
      </w:r>
      <w:r w:rsidRPr="00CF4F82">
        <w:rPr>
          <w:b/>
        </w:rPr>
        <w:t>зданий, строений, сооружений, за пределами которых запрещено строительство зданий, строений, сооружений</w:t>
      </w:r>
    </w:p>
    <w:p w:rsidR="00DB36CB" w:rsidRPr="00CF4F82" w:rsidRDefault="00DB36CB" w:rsidP="00DB36CB">
      <w:pPr>
        <w:ind w:firstLine="709"/>
        <w:jc w:val="both"/>
      </w:pPr>
      <w:r w:rsidRPr="00CF4F82">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DB36CB" w:rsidRPr="00CF4F82" w:rsidRDefault="00DB36CB" w:rsidP="00DB36CB">
      <w:pPr>
        <w:autoSpaceDE w:val="0"/>
        <w:autoSpaceDN w:val="0"/>
        <w:adjustRightInd w:val="0"/>
        <w:ind w:firstLine="709"/>
        <w:jc w:val="both"/>
        <w:rPr>
          <w:rFonts w:eastAsia="Calibri"/>
          <w:lang w:eastAsia="en-US"/>
        </w:rPr>
      </w:pPr>
      <w:r w:rsidRPr="00CF4F82">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DB36CB" w:rsidRPr="00C77CD7"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CF4F82">
        <w:rPr>
          <w:rFonts w:ascii="Times New Roman" w:hAnsi="Times New Roman"/>
          <w:b/>
          <w:bCs/>
          <w:noProof/>
          <w:sz w:val="24"/>
          <w:szCs w:val="24"/>
          <w:lang w:eastAsia="ru-RU"/>
        </w:rPr>
        <w:t>2.3  Предельное количество этажей или предельная</w:t>
      </w:r>
      <w:r w:rsidRPr="00C77CD7">
        <w:rPr>
          <w:rFonts w:ascii="Times New Roman" w:hAnsi="Times New Roman"/>
          <w:b/>
          <w:bCs/>
          <w:noProof/>
          <w:sz w:val="24"/>
          <w:szCs w:val="24"/>
          <w:lang w:eastAsia="ru-RU"/>
        </w:rPr>
        <w:t xml:space="preserve"> высота зданий, строений, сооружений</w:t>
      </w:r>
    </w:p>
    <w:p w:rsidR="00DB36CB" w:rsidRPr="000B56DE" w:rsidRDefault="00DB36CB" w:rsidP="00DB36CB">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DB36CB" w:rsidRPr="00C77CD7" w:rsidRDefault="00DB36CB" w:rsidP="00DB36CB">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Pr="00C77CD7" w:rsidRDefault="00DB36CB" w:rsidP="00DB36CB">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DB36CB" w:rsidRDefault="00DB36CB" w:rsidP="00DB36CB">
      <w:pPr>
        <w:pStyle w:val="ac"/>
        <w:suppressAutoHyphens w:val="0"/>
        <w:ind w:firstLine="0"/>
        <w:jc w:val="right"/>
        <w:rPr>
          <w:bCs/>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DB36CB" w:rsidRPr="00CA555D" w:rsidTr="002D096F">
        <w:tc>
          <w:tcPr>
            <w:tcW w:w="624"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lastRenderedPageBreak/>
              <w:t>N</w:t>
            </w:r>
          </w:p>
          <w:p w:rsidR="00DB36CB" w:rsidRPr="00CA555D" w:rsidRDefault="00DB36CB" w:rsidP="002D096F">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DB36CB" w:rsidRPr="00C77CD7" w:rsidRDefault="00DB36CB" w:rsidP="002D096F">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Максимальный процент застройки,</w:t>
            </w:r>
            <w:r>
              <w:t xml:space="preserve"> </w:t>
            </w:r>
            <w:r w:rsidRPr="00CA555D">
              <w:t>%</w:t>
            </w:r>
          </w:p>
        </w:tc>
      </w:tr>
      <w:tr w:rsidR="00DB36CB" w:rsidRPr="00CA555D" w:rsidTr="002D096F">
        <w:tc>
          <w:tcPr>
            <w:tcW w:w="624"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t>6</w:t>
            </w:r>
            <w:r w:rsidRPr="00CA555D">
              <w:t>0</w:t>
            </w:r>
          </w:p>
        </w:tc>
      </w:tr>
      <w:tr w:rsidR="00DB36CB" w:rsidRPr="00CA555D" w:rsidTr="002D096F">
        <w:tc>
          <w:tcPr>
            <w:tcW w:w="624"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60</w:t>
            </w:r>
          </w:p>
        </w:tc>
      </w:tr>
    </w:tbl>
    <w:p w:rsidR="00DB36CB" w:rsidRPr="00417CAD" w:rsidRDefault="00DB36CB" w:rsidP="00DB36CB">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DB36CB" w:rsidRPr="001D0713" w:rsidRDefault="00DB36CB" w:rsidP="00DB36CB">
      <w:pPr>
        <w:pStyle w:val="ac"/>
        <w:suppressAutoHyphens w:val="0"/>
        <w:rPr>
          <w:sz w:val="24"/>
          <w:szCs w:val="24"/>
        </w:rPr>
      </w:pPr>
      <w:r w:rsidRPr="001D0713">
        <w:rPr>
          <w:b/>
          <w:sz w:val="24"/>
          <w:szCs w:val="24"/>
        </w:rPr>
        <w:t xml:space="preserve">2.5  Иные предельные параметры </w:t>
      </w:r>
    </w:p>
    <w:p w:rsidR="00DB36CB" w:rsidRPr="00102903" w:rsidRDefault="00DB36CB" w:rsidP="00DB36CB">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DB36CB" w:rsidRPr="00486B3F" w:rsidRDefault="00DB36CB" w:rsidP="00DB36CB">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w:t>
      </w:r>
      <w:r>
        <w:t xml:space="preserve"> </w:t>
      </w:r>
      <w:r w:rsidRPr="00486B3F">
        <w:t xml:space="preserve">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DB36CB" w:rsidRDefault="00DB36CB" w:rsidP="00DB36CB">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DB36CB" w:rsidRPr="00486B3F" w:rsidRDefault="00DB36CB" w:rsidP="00DB36CB">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p>
    <w:p w:rsidR="00DB36CB" w:rsidRPr="00486B3F" w:rsidRDefault="00DB36CB" w:rsidP="00F83770">
      <w:pPr>
        <w:widowControl w:val="0"/>
        <w:autoSpaceDE w:val="0"/>
        <w:autoSpaceDN w:val="0"/>
        <w:adjustRightInd w:val="0"/>
        <w:ind w:firstLine="709"/>
        <w:jc w:val="both"/>
      </w:pPr>
      <w:r w:rsidRPr="00486B3F">
        <w:t>1. В границах зон</w:t>
      </w:r>
      <w:r>
        <w:t xml:space="preserve">ы </w:t>
      </w:r>
      <w:r w:rsidRPr="00486B3F">
        <w:t xml:space="preserve"> П1 запрещается: </w:t>
      </w:r>
    </w:p>
    <w:p w:rsidR="00DB36CB" w:rsidRPr="0083601A" w:rsidRDefault="00DB36CB" w:rsidP="00DB36CB">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B36CB" w:rsidRPr="00592E46" w:rsidRDefault="00DB36CB" w:rsidP="00DB36CB">
      <w:pPr>
        <w:pStyle w:val="ac"/>
        <w:tabs>
          <w:tab w:val="left" w:pos="993"/>
        </w:tabs>
        <w:rPr>
          <w:sz w:val="24"/>
          <w:szCs w:val="24"/>
        </w:rPr>
      </w:pPr>
      <w:r w:rsidRPr="00592E46">
        <w:rPr>
          <w:sz w:val="24"/>
          <w:szCs w:val="24"/>
        </w:rPr>
        <w:t xml:space="preserve"> - размещение магазинов, кроме магазинов собственной продукции;</w:t>
      </w:r>
    </w:p>
    <w:p w:rsidR="00DB36CB" w:rsidRPr="00BF3823" w:rsidRDefault="00DB36CB" w:rsidP="00F83770">
      <w:pPr>
        <w:pStyle w:val="ac"/>
        <w:tabs>
          <w:tab w:val="left" w:pos="0"/>
        </w:tabs>
        <w:rPr>
          <w:sz w:val="24"/>
          <w:szCs w:val="24"/>
        </w:rPr>
      </w:pPr>
      <w:r w:rsidRPr="00BF3823">
        <w:rPr>
          <w:sz w:val="24"/>
          <w:szCs w:val="24"/>
        </w:rPr>
        <w:t>- размещение объектов общественного питания, кроме объектов, связанных с непосредственным обслуживанием производственных предприятий;</w:t>
      </w:r>
    </w:p>
    <w:p w:rsidR="00DB36CB" w:rsidRPr="0083601A" w:rsidRDefault="00DB36CB" w:rsidP="00F83770">
      <w:pPr>
        <w:pStyle w:val="ac"/>
        <w:tabs>
          <w:tab w:val="left" w:pos="0"/>
        </w:tabs>
        <w:rPr>
          <w:sz w:val="24"/>
          <w:szCs w:val="24"/>
        </w:rPr>
      </w:pPr>
      <w:r w:rsidRPr="00BF3823">
        <w:rPr>
          <w:sz w:val="24"/>
          <w:szCs w:val="24"/>
        </w:rPr>
        <w:t>- виды деятельности, которые несовместимы с целями установления зон</w:t>
      </w:r>
      <w:r w:rsidRPr="0083601A">
        <w:rPr>
          <w:sz w:val="24"/>
          <w:szCs w:val="24"/>
        </w:rPr>
        <w:t>.</w:t>
      </w:r>
    </w:p>
    <w:p w:rsidR="00DB36CB" w:rsidRPr="0083601A" w:rsidRDefault="00DB36CB" w:rsidP="00DB36CB">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w:t>
      </w:r>
      <w:r w:rsidRPr="0083601A">
        <w:rPr>
          <w:bCs/>
          <w:noProof/>
        </w:rPr>
        <w:t xml:space="preserve"> зон</w:t>
      </w:r>
      <w:r>
        <w:rPr>
          <w:bCs/>
          <w:noProof/>
        </w:rPr>
        <w:t>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6</w:t>
      </w:r>
      <w:r w:rsidRPr="00531024">
        <w:rPr>
          <w:color w:val="FF0000"/>
        </w:rPr>
        <w:t xml:space="preserve"> </w:t>
      </w:r>
      <w:r w:rsidRPr="0083601A">
        <w:t>Правил.</w:t>
      </w:r>
    </w:p>
    <w:p w:rsidR="00DB36CB" w:rsidRDefault="00DB36CB" w:rsidP="00DB36C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38.  Коммунально-складская зона (П2)</w:t>
      </w:r>
      <w:r w:rsidRPr="0066686B">
        <w:rPr>
          <w:rFonts w:ascii="Times New Roman" w:hAnsi="Times New Roman" w:cs="Times New Roman"/>
          <w:b/>
          <w:sz w:val="24"/>
          <w:szCs w:val="24"/>
        </w:rPr>
        <w:t xml:space="preserve"> </w:t>
      </w:r>
    </w:p>
    <w:p w:rsidR="00DB36CB" w:rsidRPr="00F83770" w:rsidRDefault="00DB36CB" w:rsidP="00DB36CB">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Зона предназначена для размещения коммунальных объектов, объектов гаражного назначения и иных объектов, не требующих организации санитарно-защитной зоны более 50 метров, </w:t>
      </w:r>
      <w:r w:rsidRPr="00FC71DA">
        <w:rPr>
          <w:rFonts w:ascii="Times New Roman" w:hAnsi="Times New Roman"/>
          <w:sz w:val="24"/>
          <w:szCs w:val="24"/>
        </w:rPr>
        <w:t xml:space="preserve">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w:t>
      </w:r>
    </w:p>
    <w:p w:rsidR="00DB36CB" w:rsidRPr="00277358" w:rsidRDefault="00DB36CB" w:rsidP="00DB36CB">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для зоны П2</w:t>
      </w:r>
      <w:r w:rsidRPr="00277358">
        <w:rPr>
          <w:b/>
        </w:rPr>
        <w:t>:</w:t>
      </w:r>
    </w:p>
    <w:p w:rsidR="00DB36CB" w:rsidRPr="00CF4F82" w:rsidRDefault="00DB36CB" w:rsidP="00DB36CB">
      <w:pPr>
        <w:ind w:firstLine="709"/>
        <w:jc w:val="both"/>
        <w:rPr>
          <w:b/>
        </w:rPr>
      </w:pPr>
      <w:r w:rsidRPr="00CF4F82">
        <w:rPr>
          <w:b/>
          <w:bCs/>
        </w:rPr>
        <w:t>1.1 Основные виды разрешённого использования</w:t>
      </w:r>
      <w:r w:rsidRPr="00CF4F82">
        <w:rPr>
          <w:b/>
        </w:rPr>
        <w:t xml:space="preserve"> земельных участков и объектов капитального строительства:</w:t>
      </w:r>
    </w:p>
    <w:p w:rsidR="00DB36CB" w:rsidRPr="00CF4F82" w:rsidRDefault="00DB36CB" w:rsidP="00DB36CB">
      <w:pPr>
        <w:pStyle w:val="ac"/>
        <w:tabs>
          <w:tab w:val="left" w:pos="993"/>
        </w:tabs>
        <w:rPr>
          <w:sz w:val="24"/>
          <w:szCs w:val="24"/>
        </w:rPr>
      </w:pPr>
      <w:r w:rsidRPr="00CF4F82">
        <w:rPr>
          <w:sz w:val="24"/>
          <w:szCs w:val="24"/>
        </w:rPr>
        <w:t>- хранение автотранспорта (2.7.1);</w:t>
      </w:r>
    </w:p>
    <w:p w:rsidR="00DB36CB" w:rsidRPr="00CF4F82" w:rsidRDefault="00DB36CB" w:rsidP="00DB36CB">
      <w:pPr>
        <w:pStyle w:val="ac"/>
        <w:tabs>
          <w:tab w:val="left" w:pos="993"/>
        </w:tabs>
        <w:rPr>
          <w:sz w:val="24"/>
          <w:szCs w:val="24"/>
        </w:rPr>
      </w:pPr>
      <w:r w:rsidRPr="00CF4F82">
        <w:rPr>
          <w:sz w:val="24"/>
          <w:szCs w:val="24"/>
        </w:rPr>
        <w:t>- размещение гаражей для собственных нужд (2.7.2);</w:t>
      </w:r>
    </w:p>
    <w:p w:rsidR="00DB36CB" w:rsidRPr="00CF4F82" w:rsidRDefault="00DB36CB" w:rsidP="00DB36CB">
      <w:pPr>
        <w:autoSpaceDE w:val="0"/>
        <w:autoSpaceDN w:val="0"/>
        <w:adjustRightInd w:val="0"/>
        <w:ind w:firstLine="709"/>
        <w:jc w:val="both"/>
        <w:rPr>
          <w:bCs/>
          <w:noProof/>
        </w:rPr>
      </w:pPr>
      <w:r w:rsidRPr="00CF4F82">
        <w:rPr>
          <w:bCs/>
          <w:noProof/>
        </w:rPr>
        <w:t>- п</w:t>
      </w:r>
      <w:r w:rsidRPr="00CF4F82">
        <w:t>редоставление коммунальных услуг (3.1.1)</w:t>
      </w:r>
      <w:r w:rsidRPr="00CF4F82">
        <w:rPr>
          <w:bCs/>
          <w:noProof/>
        </w:rPr>
        <w:t>;</w:t>
      </w:r>
    </w:p>
    <w:p w:rsidR="00DB36CB" w:rsidRPr="00F83770" w:rsidRDefault="00DB36CB" w:rsidP="00DB36CB">
      <w:pPr>
        <w:autoSpaceDE w:val="0"/>
        <w:autoSpaceDN w:val="0"/>
        <w:adjustRightInd w:val="0"/>
        <w:ind w:firstLine="709"/>
        <w:jc w:val="both"/>
        <w:rPr>
          <w:bCs/>
          <w:noProof/>
        </w:rPr>
      </w:pPr>
      <w:r w:rsidRPr="00CF4F82">
        <w:t>- административные здания организаций,</w:t>
      </w:r>
      <w:r w:rsidRPr="00611994">
        <w:t xml:space="preserve"> обеспечивающих предоставление </w:t>
      </w:r>
      <w:r w:rsidRPr="000E4596">
        <w:t>коммунальных услуг</w:t>
      </w:r>
      <w:r>
        <w:t xml:space="preserve"> (3.1.2)</w:t>
      </w:r>
      <w:r w:rsidRPr="000E4596">
        <w:t>;</w:t>
      </w:r>
    </w:p>
    <w:p w:rsidR="00DB36CB" w:rsidRPr="00AB7B6F" w:rsidRDefault="00DB36CB" w:rsidP="00DB36CB">
      <w:pPr>
        <w:pStyle w:val="ac"/>
        <w:tabs>
          <w:tab w:val="left" w:pos="993"/>
        </w:tabs>
        <w:rPr>
          <w:sz w:val="24"/>
          <w:szCs w:val="24"/>
        </w:rPr>
      </w:pPr>
      <w:r w:rsidRPr="00AB7B6F">
        <w:rPr>
          <w:sz w:val="24"/>
          <w:szCs w:val="24"/>
        </w:rPr>
        <w:t>- бытовое обслуживание</w:t>
      </w:r>
      <w:r>
        <w:rPr>
          <w:sz w:val="24"/>
          <w:szCs w:val="24"/>
        </w:rPr>
        <w:t xml:space="preserve"> (3.3);</w:t>
      </w:r>
    </w:p>
    <w:p w:rsidR="00DB36CB" w:rsidRPr="00FB3044" w:rsidRDefault="00DB36CB" w:rsidP="00DB36CB">
      <w:pPr>
        <w:pStyle w:val="ac"/>
        <w:tabs>
          <w:tab w:val="left" w:pos="993"/>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DB36CB" w:rsidRPr="000E4596" w:rsidRDefault="00DB36CB" w:rsidP="00DB36CB">
      <w:pPr>
        <w:autoSpaceDE w:val="0"/>
        <w:autoSpaceDN w:val="0"/>
        <w:adjustRightInd w:val="0"/>
        <w:ind w:firstLine="709"/>
        <w:jc w:val="both"/>
        <w:rPr>
          <w:bCs/>
          <w:noProof/>
        </w:rPr>
      </w:pPr>
      <w:r w:rsidRPr="000E4596">
        <w:rPr>
          <w:bCs/>
          <w:noProof/>
        </w:rPr>
        <w:lastRenderedPageBreak/>
        <w:t>- заправка транспортных средств</w:t>
      </w:r>
      <w:r>
        <w:rPr>
          <w:bCs/>
          <w:noProof/>
        </w:rPr>
        <w:t xml:space="preserve"> (4.9.1.1)</w:t>
      </w:r>
      <w:r w:rsidRPr="000E4596">
        <w:rPr>
          <w:bCs/>
          <w:noProof/>
        </w:rPr>
        <w:t>;</w:t>
      </w:r>
    </w:p>
    <w:p w:rsidR="00DB36CB" w:rsidRPr="000E4596" w:rsidRDefault="00DB36CB" w:rsidP="00DB36CB">
      <w:pPr>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DB36CB" w:rsidRPr="000E4596" w:rsidRDefault="00DB36CB" w:rsidP="00DB36CB">
      <w:pPr>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DB36CB" w:rsidRPr="00AB7B6F" w:rsidRDefault="00DB36CB" w:rsidP="00DB36CB">
      <w:pPr>
        <w:tabs>
          <w:tab w:val="left" w:pos="993"/>
        </w:tabs>
        <w:autoSpaceDE w:val="0"/>
        <w:autoSpaceDN w:val="0"/>
        <w:adjustRightInd w:val="0"/>
        <w:ind w:firstLine="709"/>
        <w:jc w:val="both"/>
      </w:pPr>
      <w:r w:rsidRPr="00AB7B6F">
        <w:t>- связь</w:t>
      </w:r>
      <w:r>
        <w:t xml:space="preserve"> (6.8)</w:t>
      </w:r>
      <w:r w:rsidRPr="00AB7B6F">
        <w:t>;</w:t>
      </w:r>
    </w:p>
    <w:p w:rsidR="00DB36CB" w:rsidRDefault="00DB36CB" w:rsidP="00DB36CB">
      <w:pPr>
        <w:tabs>
          <w:tab w:val="left" w:pos="993"/>
        </w:tabs>
        <w:autoSpaceDE w:val="0"/>
        <w:autoSpaceDN w:val="0"/>
        <w:adjustRightInd w:val="0"/>
        <w:ind w:firstLine="709"/>
        <w:jc w:val="both"/>
      </w:pPr>
      <w:r w:rsidRPr="00AB7B6F">
        <w:t>- склады</w:t>
      </w:r>
      <w:r>
        <w:t xml:space="preserve"> (6.9)</w:t>
      </w:r>
      <w:r w:rsidRPr="00AB7B6F">
        <w:t>;</w:t>
      </w:r>
    </w:p>
    <w:p w:rsidR="00DB36CB" w:rsidRPr="00AB7B6F" w:rsidRDefault="00DB36CB" w:rsidP="00DB36CB">
      <w:pPr>
        <w:tabs>
          <w:tab w:val="left" w:pos="993"/>
        </w:tabs>
        <w:autoSpaceDE w:val="0"/>
        <w:autoSpaceDN w:val="0"/>
        <w:adjustRightInd w:val="0"/>
        <w:ind w:firstLine="709"/>
        <w:jc w:val="both"/>
      </w:pPr>
      <w:r>
        <w:t>- складские площадки (6.9.1);</w:t>
      </w:r>
    </w:p>
    <w:p w:rsidR="00DB36CB" w:rsidRPr="000D1D92" w:rsidRDefault="00DB36CB" w:rsidP="00DB36CB">
      <w:pPr>
        <w:autoSpaceDE w:val="0"/>
        <w:autoSpaceDN w:val="0"/>
        <w:adjustRightInd w:val="0"/>
        <w:ind w:firstLine="709"/>
        <w:jc w:val="both"/>
      </w:pPr>
      <w:r w:rsidRPr="000D1D92">
        <w:rPr>
          <w:bCs/>
          <w:noProof/>
        </w:rPr>
        <w:t>- улично-дорожная сеть</w:t>
      </w:r>
      <w:r>
        <w:rPr>
          <w:bCs/>
          <w:noProof/>
        </w:rPr>
        <w:t xml:space="preserve"> (12.0.1).</w:t>
      </w:r>
    </w:p>
    <w:p w:rsidR="00DB36CB" w:rsidRPr="00AB7B6F" w:rsidRDefault="00DB36CB" w:rsidP="00DB36CB">
      <w:pPr>
        <w:pStyle w:val="ac"/>
        <w:tabs>
          <w:tab w:val="left" w:pos="993"/>
        </w:tabs>
        <w:rPr>
          <w:b/>
          <w:sz w:val="24"/>
          <w:szCs w:val="24"/>
        </w:rPr>
      </w:pPr>
      <w:r w:rsidRPr="00692662">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DB36CB" w:rsidRPr="000D1D92" w:rsidRDefault="00DB36CB" w:rsidP="00DB36CB">
      <w:pPr>
        <w:pStyle w:val="ac"/>
        <w:rPr>
          <w:sz w:val="24"/>
          <w:szCs w:val="24"/>
        </w:rPr>
      </w:pPr>
      <w:r w:rsidRPr="000D1D92">
        <w:rPr>
          <w:sz w:val="24"/>
          <w:szCs w:val="24"/>
        </w:rPr>
        <w:t>- не устанавливаются</w:t>
      </w:r>
      <w:r>
        <w:rPr>
          <w:sz w:val="24"/>
          <w:szCs w:val="24"/>
        </w:rPr>
        <w:t>.</w:t>
      </w:r>
    </w:p>
    <w:p w:rsidR="00DB36CB" w:rsidRPr="00AB7B6F" w:rsidRDefault="00DB36CB" w:rsidP="00DB36CB">
      <w:pPr>
        <w:pStyle w:val="ac"/>
        <w:tabs>
          <w:tab w:val="left" w:pos="993"/>
        </w:tabs>
        <w:rPr>
          <w:b/>
          <w:sz w:val="24"/>
          <w:szCs w:val="24"/>
        </w:rPr>
      </w:pPr>
      <w:r>
        <w:rPr>
          <w:b/>
          <w:sz w:val="24"/>
          <w:szCs w:val="24"/>
        </w:rPr>
        <w:t xml:space="preserve">1.3 </w:t>
      </w:r>
      <w:r w:rsidRPr="00AB7B6F">
        <w:rPr>
          <w:b/>
          <w:sz w:val="24"/>
          <w:szCs w:val="24"/>
        </w:rPr>
        <w:t>Условно разрешённые виды использования:</w:t>
      </w:r>
    </w:p>
    <w:p w:rsidR="00DB36CB" w:rsidRPr="00AB7B6F" w:rsidRDefault="00DB36CB" w:rsidP="00DB36CB">
      <w:pPr>
        <w:pStyle w:val="ac"/>
        <w:tabs>
          <w:tab w:val="left" w:pos="993"/>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DB36CB" w:rsidRPr="00787F30" w:rsidRDefault="00DB36CB" w:rsidP="00DB36CB">
      <w:pPr>
        <w:tabs>
          <w:tab w:val="left" w:pos="0"/>
        </w:tabs>
        <w:suppressAutoHyphens/>
        <w:snapToGrid w:val="0"/>
        <w:ind w:firstLine="709"/>
        <w:contextualSpacing/>
        <w:jc w:val="both"/>
        <w:rPr>
          <w:b/>
        </w:rPr>
      </w:pPr>
      <w:r w:rsidRPr="00277358">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87F30">
        <w:rPr>
          <w:b/>
        </w:rPr>
        <w:t>капитального строительства для зоны П2:</w:t>
      </w:r>
    </w:p>
    <w:p w:rsidR="00DB36CB" w:rsidRPr="00787F30" w:rsidRDefault="00DB36CB" w:rsidP="00DB36CB">
      <w:pPr>
        <w:autoSpaceDE w:val="0"/>
        <w:autoSpaceDN w:val="0"/>
        <w:adjustRightInd w:val="0"/>
        <w:ind w:firstLine="709"/>
        <w:jc w:val="both"/>
        <w:rPr>
          <w:b/>
          <w:bCs/>
          <w:noProof/>
        </w:rPr>
      </w:pPr>
      <w:r w:rsidRPr="00787F30">
        <w:rPr>
          <w:b/>
          <w:bCs/>
          <w:noProof/>
        </w:rPr>
        <w:t>2.1  Предельные (минимальные и (или) максимальные) размеры земельных участков, в том числе их площадь</w:t>
      </w:r>
    </w:p>
    <w:p w:rsidR="00787F30" w:rsidRPr="00787F30" w:rsidRDefault="00787F30" w:rsidP="00787F30">
      <w:pPr>
        <w:ind w:right="-1" w:firstLine="709"/>
        <w:jc w:val="both"/>
      </w:pPr>
      <w:bookmarkStart w:id="104" w:name="_Hlk125624068"/>
      <w:r w:rsidRPr="00787F30">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4"/>
    <w:p w:rsidR="00DB36CB" w:rsidRPr="00787F30" w:rsidRDefault="00DB36CB" w:rsidP="00DB36CB">
      <w:pPr>
        <w:autoSpaceDE w:val="0"/>
        <w:autoSpaceDN w:val="0"/>
        <w:adjustRightInd w:val="0"/>
        <w:ind w:firstLine="709"/>
        <w:jc w:val="both"/>
      </w:pPr>
      <w:r w:rsidRPr="00787F30">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Pr="00CF4F82" w:rsidRDefault="00DB36CB" w:rsidP="00DB36CB">
      <w:pPr>
        <w:ind w:firstLine="709"/>
        <w:jc w:val="both"/>
      </w:pPr>
      <w:r w:rsidRPr="00787F30">
        <w:t xml:space="preserve">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w:t>
      </w:r>
      <w:r w:rsidRPr="00CF4F82">
        <w:t>документацией, при условии соблюдения противопожарных и санитарных норм.</w:t>
      </w:r>
    </w:p>
    <w:p w:rsidR="00DB36CB" w:rsidRPr="00CF4F82" w:rsidRDefault="00DB36CB" w:rsidP="00DB36CB">
      <w:pPr>
        <w:autoSpaceDE w:val="0"/>
        <w:autoSpaceDN w:val="0"/>
        <w:adjustRightInd w:val="0"/>
        <w:ind w:firstLine="709"/>
        <w:jc w:val="both"/>
        <w:rPr>
          <w:rFonts w:eastAsia="Calibri"/>
          <w:lang w:eastAsia="en-US"/>
        </w:rPr>
      </w:pPr>
      <w:r w:rsidRPr="00CF4F82">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DB36CB" w:rsidRPr="00A4095A"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Pr="000B56DE" w:rsidRDefault="00DB36CB" w:rsidP="00DB36CB">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DB36CB" w:rsidRPr="00A4095A" w:rsidRDefault="00DB36CB" w:rsidP="00DB36CB">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Default="00DB36CB" w:rsidP="00DB36CB">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DB36CB" w:rsidRPr="00B66879" w:rsidRDefault="00DB36CB" w:rsidP="00DB36CB">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DB36CB" w:rsidRPr="00CA555D" w:rsidTr="002D096F">
        <w:tc>
          <w:tcPr>
            <w:tcW w:w="624"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N</w:t>
            </w:r>
          </w:p>
          <w:p w:rsidR="00DB36CB" w:rsidRPr="00CA555D" w:rsidRDefault="00DB36CB" w:rsidP="002D096F">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Максимальный процент застройки,%</w:t>
            </w:r>
          </w:p>
        </w:tc>
      </w:tr>
      <w:tr w:rsidR="00DB36CB" w:rsidRPr="00CA555D" w:rsidTr="002D096F">
        <w:tc>
          <w:tcPr>
            <w:tcW w:w="624"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DB36CB" w:rsidRPr="00CA555D" w:rsidRDefault="00DB36CB" w:rsidP="002D096F">
            <w:pPr>
              <w:autoSpaceDE w:val="0"/>
              <w:autoSpaceDN w:val="0"/>
              <w:adjustRightInd w:val="0"/>
              <w:jc w:val="center"/>
            </w:pPr>
            <w:r w:rsidRPr="00CA555D">
              <w:t>60</w:t>
            </w:r>
          </w:p>
        </w:tc>
      </w:tr>
    </w:tbl>
    <w:p w:rsidR="00DB36CB" w:rsidRPr="00A4095A" w:rsidRDefault="00DB36CB" w:rsidP="00DB36CB">
      <w:pPr>
        <w:pStyle w:val="ac"/>
        <w:suppressAutoHyphens w:val="0"/>
        <w:rPr>
          <w:sz w:val="24"/>
          <w:szCs w:val="24"/>
        </w:rPr>
      </w:pPr>
      <w:r w:rsidRPr="00A4095A">
        <w:rPr>
          <w:b/>
          <w:sz w:val="24"/>
          <w:szCs w:val="24"/>
        </w:rPr>
        <w:t>2.5  Иные предельные параметры</w:t>
      </w:r>
    </w:p>
    <w:p w:rsidR="00DB36CB" w:rsidRPr="00102903" w:rsidRDefault="00DB36CB" w:rsidP="00DB36CB">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w:t>
      </w:r>
      <w:r w:rsidRPr="00102903">
        <w:rPr>
          <w:lang w:eastAsia="ar-SA"/>
        </w:rPr>
        <w:lastRenderedPageBreak/>
        <w:t xml:space="preserve">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DB36CB" w:rsidRPr="00CF4F82" w:rsidRDefault="00DB36CB" w:rsidP="00DB36CB">
      <w:pPr>
        <w:autoSpaceDE w:val="0"/>
        <w:autoSpaceDN w:val="0"/>
        <w:adjustRightInd w:val="0"/>
        <w:ind w:firstLine="709"/>
        <w:jc w:val="both"/>
        <w:rPr>
          <w:noProof/>
        </w:rPr>
      </w:pPr>
      <w:r w:rsidRPr="007C0102">
        <w:rPr>
          <w:noProof/>
        </w:rPr>
        <w:t xml:space="preserve">Размеры гаражных боксов </w:t>
      </w:r>
      <w:r>
        <w:rPr>
          <w:noProof/>
        </w:rPr>
        <w:t xml:space="preserve">для хранения личного автотранспорта граждан </w:t>
      </w:r>
      <w:r w:rsidRPr="007C0102">
        <w:rPr>
          <w:noProof/>
        </w:rPr>
        <w:t>в осях</w:t>
      </w:r>
      <w:r w:rsidRPr="00CF4F82">
        <w:rPr>
          <w:noProof/>
        </w:rPr>
        <w:t xml:space="preserve">:длина – не более </w:t>
      </w:r>
      <w:smartTag w:uri="urn:schemas-microsoft-com:office:smarttags" w:element="metricconverter">
        <w:smartTagPr>
          <w:attr w:name="ProductID" w:val="6,3 метров"/>
        </w:smartTagPr>
        <w:r w:rsidRPr="00CF4F82">
          <w:rPr>
            <w:noProof/>
          </w:rPr>
          <w:t>6,3 метров</w:t>
        </w:r>
      </w:smartTag>
      <w:r w:rsidRPr="00CF4F82">
        <w:rPr>
          <w:noProof/>
        </w:rPr>
        <w:t xml:space="preserve">, ширина – не более </w:t>
      </w:r>
      <w:smartTag w:uri="urn:schemas-microsoft-com:office:smarttags" w:element="metricconverter">
        <w:smartTagPr>
          <w:attr w:name="ProductID" w:val="4 м"/>
        </w:smartTagPr>
        <w:r w:rsidRPr="00CF4F82">
          <w:rPr>
            <w:noProof/>
          </w:rPr>
          <w:t>4 м</w:t>
        </w:r>
      </w:smartTag>
      <w:r w:rsidRPr="00CF4F82">
        <w:rPr>
          <w:noProof/>
        </w:rPr>
        <w:t xml:space="preserve">, высота – не более </w:t>
      </w:r>
      <w:smartTag w:uri="urn:schemas-microsoft-com:office:smarttags" w:element="metricconverter">
        <w:smartTagPr>
          <w:attr w:name="ProductID" w:val="3 м"/>
        </w:smartTagPr>
        <w:r w:rsidRPr="00CF4F82">
          <w:rPr>
            <w:noProof/>
          </w:rPr>
          <w:t>3 м</w:t>
        </w:r>
      </w:smartTag>
      <w:r w:rsidRPr="00CF4F82">
        <w:rPr>
          <w:noProof/>
        </w:rPr>
        <w:t>.</w:t>
      </w:r>
    </w:p>
    <w:p w:rsidR="00DB36CB" w:rsidRDefault="00DB36CB" w:rsidP="00DB36CB">
      <w:pPr>
        <w:pStyle w:val="FORMATTEXT0"/>
        <w:ind w:firstLine="709"/>
        <w:jc w:val="both"/>
        <w:rPr>
          <w:rFonts w:ascii="Times New Roman" w:hAnsi="Times New Roman"/>
          <w:sz w:val="24"/>
          <w:szCs w:val="24"/>
        </w:rPr>
      </w:pPr>
      <w:r w:rsidRPr="00CF4F82">
        <w:rPr>
          <w:rFonts w:ascii="Times New Roman" w:hAnsi="Times New Roman" w:cs="Times New Roman"/>
          <w:sz w:val="24"/>
          <w:szCs w:val="24"/>
        </w:rPr>
        <w:t xml:space="preserve">Разрыв от сооружений для хранения легкового автотранспорта до объектов застройки следует принимать по таблице 8 </w:t>
      </w:r>
      <w:r w:rsidRPr="00CF4F82">
        <w:rPr>
          <w:rFonts w:ascii="Times New Roman" w:hAnsi="Times New Roman"/>
          <w:sz w:val="24"/>
          <w:szCs w:val="24"/>
        </w:rPr>
        <w:t>Правил</w:t>
      </w:r>
      <w:r w:rsidRPr="00AB7B6F">
        <w:rPr>
          <w:rFonts w:ascii="Times New Roman" w:hAnsi="Times New Roman"/>
          <w:sz w:val="24"/>
          <w:szCs w:val="24"/>
        </w:rPr>
        <w:t>.</w:t>
      </w:r>
    </w:p>
    <w:p w:rsidR="00DB36CB" w:rsidRPr="00AB7B6F" w:rsidRDefault="00DB36CB" w:rsidP="00DB36CB">
      <w:pPr>
        <w:ind w:firstLine="709"/>
        <w:jc w:val="both"/>
        <w:rPr>
          <w:b/>
        </w:rPr>
      </w:pPr>
      <w:r>
        <w:rPr>
          <w:b/>
        </w:rPr>
        <w:t xml:space="preserve">3. </w:t>
      </w:r>
      <w:r w:rsidRPr="00AB7B6F">
        <w:rPr>
          <w:b/>
        </w:rPr>
        <w:t>Ограничения использования земельных участков и объектов капитального строительства</w:t>
      </w:r>
    </w:p>
    <w:p w:rsidR="00DB36CB" w:rsidRPr="00AB7B6F" w:rsidRDefault="00DB36CB" w:rsidP="00DB36CB">
      <w:pPr>
        <w:ind w:firstLine="709"/>
        <w:jc w:val="both"/>
      </w:pPr>
      <w:r w:rsidRPr="00AB7B6F">
        <w:t>1. В границах зоны П</w:t>
      </w:r>
      <w:r>
        <w:t>2</w:t>
      </w:r>
      <w:r w:rsidRPr="00AB7B6F">
        <w:t xml:space="preserve"> запрещается</w:t>
      </w:r>
      <w:r>
        <w:t xml:space="preserve"> </w:t>
      </w:r>
      <w:r w:rsidRPr="00AB7B6F">
        <w:t xml:space="preserve">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DB36CB" w:rsidRPr="004B7233" w:rsidRDefault="00DB36CB" w:rsidP="00DB36C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6</w:t>
      </w:r>
      <w:r w:rsidRPr="004B7233">
        <w:t xml:space="preserve"> Правил.</w:t>
      </w:r>
    </w:p>
    <w:p w:rsidR="00DB36CB" w:rsidRDefault="00DB36CB" w:rsidP="00DB36CB">
      <w:pPr>
        <w:autoSpaceDE w:val="0"/>
        <w:autoSpaceDN w:val="0"/>
        <w:adjustRightInd w:val="0"/>
        <w:ind w:firstLine="709"/>
        <w:jc w:val="both"/>
        <w:rPr>
          <w:b/>
        </w:rPr>
      </w:pPr>
      <w:r w:rsidRPr="003F483B">
        <w:rPr>
          <w:b/>
        </w:rPr>
        <w:t xml:space="preserve">Статья  </w:t>
      </w:r>
      <w:r>
        <w:rPr>
          <w:b/>
        </w:rPr>
        <w:t>39</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DB36CB" w:rsidRPr="007C58B7" w:rsidRDefault="00DB36CB" w:rsidP="00DB36CB">
      <w:pPr>
        <w:ind w:firstLine="709"/>
      </w:pPr>
      <w:r w:rsidRPr="007C58B7">
        <w:rPr>
          <w:b/>
        </w:rPr>
        <w:t>Т1</w:t>
      </w:r>
      <w:r w:rsidRPr="007C58B7">
        <w:t xml:space="preserve"> </w:t>
      </w:r>
      <w:r w:rsidRPr="007C58B7">
        <w:rPr>
          <w:b/>
        </w:rPr>
        <w:t>– зона автомобильного транспорта</w:t>
      </w:r>
    </w:p>
    <w:p w:rsidR="00DB36CB" w:rsidRPr="007C58B7" w:rsidRDefault="00DB36CB" w:rsidP="00DB36CB">
      <w:pPr>
        <w:autoSpaceDE w:val="0"/>
        <w:autoSpaceDN w:val="0"/>
        <w:adjustRightInd w:val="0"/>
        <w:ind w:firstLine="709"/>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DB36CB" w:rsidRPr="00214B18" w:rsidRDefault="00DB36CB" w:rsidP="00DB36CB">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DB36CB" w:rsidRPr="007C58B7" w:rsidRDefault="00DB36CB" w:rsidP="00DB36CB">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DB36CB" w:rsidRDefault="00DB36CB" w:rsidP="00DB36CB">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DB36CB" w:rsidRPr="00E140A1" w:rsidRDefault="00DB36CB" w:rsidP="00DB36CB">
      <w:pPr>
        <w:autoSpaceDE w:val="0"/>
        <w:autoSpaceDN w:val="0"/>
        <w:adjustRightInd w:val="0"/>
        <w:ind w:firstLine="709"/>
        <w:jc w:val="both"/>
        <w:rPr>
          <w:bCs/>
        </w:rPr>
      </w:pPr>
      <w:r w:rsidRPr="00E140A1">
        <w:rPr>
          <w:bCs/>
        </w:rPr>
        <w:t>- обслуживание перевозок пассажиров (7.2.2).</w:t>
      </w:r>
    </w:p>
    <w:p w:rsidR="00DB36CB" w:rsidRPr="007C58B7" w:rsidRDefault="00DB36CB" w:rsidP="00DB36CB">
      <w:pPr>
        <w:autoSpaceDE w:val="0"/>
        <w:autoSpaceDN w:val="0"/>
        <w:adjustRightInd w:val="0"/>
        <w:ind w:firstLine="709"/>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DB36CB" w:rsidRPr="007C58B7" w:rsidRDefault="00DB36CB" w:rsidP="00DB36CB">
      <w:pPr>
        <w:autoSpaceDE w:val="0"/>
        <w:autoSpaceDN w:val="0"/>
        <w:adjustRightInd w:val="0"/>
        <w:ind w:firstLine="709"/>
        <w:jc w:val="both"/>
        <w:rPr>
          <w:bCs/>
          <w:noProof/>
        </w:rPr>
      </w:pPr>
      <w:r w:rsidRPr="007C58B7">
        <w:rPr>
          <w:b/>
          <w:bCs/>
          <w:noProof/>
        </w:rPr>
        <w:t xml:space="preserve">- </w:t>
      </w:r>
      <w:r>
        <w:rPr>
          <w:bCs/>
          <w:noProof/>
        </w:rPr>
        <w:t>не устанавливаются</w:t>
      </w:r>
      <w:r w:rsidRPr="007C58B7">
        <w:rPr>
          <w:bCs/>
          <w:noProof/>
        </w:rPr>
        <w:t>.</w:t>
      </w:r>
    </w:p>
    <w:p w:rsidR="00DB36CB" w:rsidRPr="007C58B7" w:rsidRDefault="00DB36CB" w:rsidP="00DB36CB">
      <w:pPr>
        <w:autoSpaceDE w:val="0"/>
        <w:autoSpaceDN w:val="0"/>
        <w:adjustRightInd w:val="0"/>
        <w:ind w:firstLine="709"/>
        <w:jc w:val="both"/>
        <w:rPr>
          <w:b/>
          <w:bCs/>
          <w:noProof/>
        </w:rPr>
      </w:pPr>
      <w:r>
        <w:rPr>
          <w:b/>
          <w:bCs/>
          <w:noProof/>
        </w:rPr>
        <w:t xml:space="preserve">1.3 </w:t>
      </w:r>
      <w:r w:rsidRPr="007C58B7">
        <w:rPr>
          <w:b/>
          <w:bCs/>
          <w:noProof/>
        </w:rPr>
        <w:t xml:space="preserve">Условно </w:t>
      </w:r>
      <w:r w:rsidRPr="007C58B7">
        <w:rPr>
          <w:b/>
          <w:bCs/>
        </w:rPr>
        <w:t>р</w:t>
      </w:r>
      <w:r w:rsidRPr="007C58B7">
        <w:rPr>
          <w:b/>
          <w:bCs/>
          <w:noProof/>
        </w:rPr>
        <w:t xml:space="preserve">азрешенные </w:t>
      </w:r>
      <w:r w:rsidRPr="007C58B7">
        <w:rPr>
          <w:b/>
          <w:bCs/>
        </w:rPr>
        <w:t>в</w:t>
      </w:r>
      <w:r w:rsidRPr="007C58B7">
        <w:rPr>
          <w:b/>
          <w:bCs/>
          <w:noProof/>
        </w:rPr>
        <w:t xml:space="preserve">иды </w:t>
      </w:r>
      <w:r w:rsidRPr="007C58B7">
        <w:rPr>
          <w:b/>
          <w:bCs/>
        </w:rPr>
        <w:t>и</w:t>
      </w:r>
      <w:r w:rsidRPr="007C58B7">
        <w:rPr>
          <w:b/>
          <w:bCs/>
          <w:noProof/>
        </w:rPr>
        <w:t>спользования:</w:t>
      </w:r>
    </w:p>
    <w:p w:rsidR="00DB36CB" w:rsidRPr="00E140A1" w:rsidRDefault="00DB36CB" w:rsidP="00DB36CB">
      <w:pPr>
        <w:autoSpaceDE w:val="0"/>
        <w:autoSpaceDN w:val="0"/>
        <w:adjustRightInd w:val="0"/>
        <w:ind w:firstLine="709"/>
        <w:jc w:val="both"/>
        <w:rPr>
          <w:bCs/>
          <w:noProof/>
        </w:rPr>
      </w:pPr>
      <w:r w:rsidRPr="00E140A1">
        <w:rPr>
          <w:bCs/>
        </w:rPr>
        <w:t>-</w:t>
      </w:r>
      <w:r w:rsidRPr="00E140A1">
        <w:rPr>
          <w:bCs/>
          <w:noProof/>
        </w:rPr>
        <w:t xml:space="preserve"> заправка транспортных средств (4.9.1.1);</w:t>
      </w:r>
    </w:p>
    <w:p w:rsidR="00DB36CB" w:rsidRPr="00E140A1" w:rsidRDefault="00DB36CB" w:rsidP="00DB36CB">
      <w:pPr>
        <w:autoSpaceDE w:val="0"/>
        <w:autoSpaceDN w:val="0"/>
        <w:adjustRightInd w:val="0"/>
        <w:ind w:firstLine="709"/>
        <w:jc w:val="both"/>
        <w:rPr>
          <w:bCs/>
          <w:noProof/>
        </w:rPr>
      </w:pPr>
      <w:r w:rsidRPr="00E140A1">
        <w:rPr>
          <w:bCs/>
          <w:noProof/>
        </w:rPr>
        <w:t>- обеспечение дорожного отдыха (4.9.1.2);</w:t>
      </w:r>
    </w:p>
    <w:p w:rsidR="00DB36CB" w:rsidRPr="00E140A1" w:rsidRDefault="00DB36CB" w:rsidP="00DB36CB">
      <w:pPr>
        <w:autoSpaceDE w:val="0"/>
        <w:autoSpaceDN w:val="0"/>
        <w:adjustRightInd w:val="0"/>
        <w:ind w:firstLine="709"/>
        <w:jc w:val="both"/>
        <w:rPr>
          <w:bCs/>
          <w:noProof/>
        </w:rPr>
      </w:pPr>
      <w:r w:rsidRPr="00E140A1">
        <w:rPr>
          <w:bCs/>
          <w:noProof/>
        </w:rPr>
        <w:t>- автомобильные мойки (4.9.1.3);</w:t>
      </w:r>
    </w:p>
    <w:p w:rsidR="00DB36CB" w:rsidRPr="00E140A1" w:rsidRDefault="00DB36CB" w:rsidP="00DB36CB">
      <w:pPr>
        <w:autoSpaceDE w:val="0"/>
        <w:autoSpaceDN w:val="0"/>
        <w:adjustRightInd w:val="0"/>
        <w:ind w:firstLine="709"/>
        <w:jc w:val="both"/>
        <w:rPr>
          <w:bCs/>
          <w:noProof/>
        </w:rPr>
      </w:pPr>
      <w:r w:rsidRPr="00E140A1">
        <w:rPr>
          <w:bCs/>
          <w:noProof/>
        </w:rPr>
        <w:t>- ремонт автомобилей (4.9.1.4).</w:t>
      </w:r>
    </w:p>
    <w:p w:rsidR="00DB36CB" w:rsidRPr="009901EA" w:rsidRDefault="00DB36CB" w:rsidP="00DB36CB">
      <w:pPr>
        <w:widowControl w:val="0"/>
        <w:autoSpaceDE w:val="0"/>
        <w:autoSpaceDN w:val="0"/>
        <w:adjustRightInd w:val="0"/>
        <w:ind w:firstLine="709"/>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Т1</w:t>
      </w:r>
      <w:r w:rsidRPr="009901EA">
        <w:rPr>
          <w:b/>
        </w:rPr>
        <w:t>:</w:t>
      </w:r>
      <w:r w:rsidRPr="009901EA">
        <w:t xml:space="preserve"> </w:t>
      </w:r>
    </w:p>
    <w:p w:rsidR="00787F30" w:rsidRPr="00787F30" w:rsidRDefault="00787F30" w:rsidP="00787F30">
      <w:pPr>
        <w:ind w:right="-1" w:firstLine="709"/>
        <w:jc w:val="both"/>
      </w:pPr>
      <w:bookmarkStart w:id="105" w:name="_Hlk125104323"/>
      <w:r w:rsidRPr="00787F3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5"/>
    <w:p w:rsidR="00DB36CB" w:rsidRPr="007C58B7" w:rsidRDefault="00DB36CB" w:rsidP="00DB36CB">
      <w:pPr>
        <w:autoSpaceDE w:val="0"/>
        <w:autoSpaceDN w:val="0"/>
        <w:adjustRightInd w:val="0"/>
        <w:ind w:firstLine="709"/>
        <w:jc w:val="both"/>
      </w:pPr>
      <w:r w:rsidRPr="00787F30">
        <w:t xml:space="preserve">Основные параметры поперечного профиля проезжей части и земляного </w:t>
      </w:r>
      <w:r w:rsidRPr="007C58B7">
        <w:t xml:space="preserve">полотна автомобильных дорог принимают в зависимости от их категории в соответствии с СП 34.13330.2012.  </w:t>
      </w:r>
    </w:p>
    <w:p w:rsidR="00DB36CB" w:rsidRPr="007C58B7" w:rsidRDefault="00DB36CB" w:rsidP="00DB36CB">
      <w:pPr>
        <w:autoSpaceDE w:val="0"/>
        <w:autoSpaceDN w:val="0"/>
        <w:adjustRightInd w:val="0"/>
        <w:ind w:firstLine="709"/>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DB36CB" w:rsidRPr="007C58B7" w:rsidRDefault="00DB36CB" w:rsidP="00DB36CB">
      <w:pPr>
        <w:ind w:firstLine="709"/>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DB36CB" w:rsidRPr="007C58B7" w:rsidRDefault="00DB36CB" w:rsidP="00DB36CB">
      <w:pPr>
        <w:ind w:firstLine="709"/>
        <w:jc w:val="both"/>
      </w:pPr>
      <w:r w:rsidRPr="007C58B7">
        <w:t>1.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6CB" w:rsidRPr="004B7233" w:rsidRDefault="00DB36CB" w:rsidP="00DB36CB">
      <w:pPr>
        <w:ind w:firstLine="709"/>
        <w:jc w:val="both"/>
      </w:pPr>
      <w:r w:rsidRPr="007C58B7">
        <w:lastRenderedPageBreak/>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6</w:t>
      </w:r>
      <w:r w:rsidRPr="00EF3C60">
        <w:t xml:space="preserve"> Правил</w:t>
      </w:r>
      <w:r w:rsidRPr="004B7233">
        <w:t>.</w:t>
      </w:r>
    </w:p>
    <w:p w:rsidR="00DB36CB" w:rsidRPr="009901EA" w:rsidRDefault="00DB36CB" w:rsidP="00DB36CB">
      <w:pPr>
        <w:ind w:firstLine="709"/>
      </w:pPr>
      <w:r w:rsidRPr="009901EA">
        <w:rPr>
          <w:b/>
        </w:rPr>
        <w:t>Т</w:t>
      </w:r>
      <w:r>
        <w:rPr>
          <w:b/>
        </w:rPr>
        <w:t>2</w:t>
      </w:r>
      <w:r w:rsidRPr="009901EA">
        <w:t xml:space="preserve"> </w:t>
      </w:r>
      <w:r w:rsidRPr="009901EA">
        <w:rPr>
          <w:b/>
        </w:rPr>
        <w:t>– зона железнодорожного транспорта</w:t>
      </w:r>
    </w:p>
    <w:p w:rsidR="00DB36CB" w:rsidRPr="009901EA" w:rsidRDefault="00DB36CB" w:rsidP="00DB36CB">
      <w:pPr>
        <w:ind w:firstLine="709"/>
        <w:jc w:val="both"/>
        <w:rPr>
          <w:b/>
        </w:rPr>
      </w:pPr>
      <w:r w:rsidRPr="009901EA">
        <w:rPr>
          <w:bCs/>
        </w:rPr>
        <w:t xml:space="preserve">Зона предназначена для размещения объектов </w:t>
      </w:r>
      <w:r>
        <w:rPr>
          <w:bCs/>
        </w:rPr>
        <w:t xml:space="preserve">капитального строительства </w:t>
      </w:r>
      <w:r w:rsidRPr="009901EA">
        <w:rPr>
          <w:bCs/>
        </w:rPr>
        <w:t>железнодорожного транспорта.</w:t>
      </w:r>
    </w:p>
    <w:p w:rsidR="00DB36CB" w:rsidRPr="00214B18" w:rsidRDefault="00DB36CB" w:rsidP="00DB36CB">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Т2</w:t>
      </w:r>
      <w:r w:rsidRPr="00214B18">
        <w:rPr>
          <w:b/>
        </w:rPr>
        <w:t>:</w:t>
      </w:r>
    </w:p>
    <w:p w:rsidR="00DB36CB" w:rsidRPr="009901EA" w:rsidRDefault="00DB36CB" w:rsidP="00DB36CB">
      <w:pPr>
        <w:autoSpaceDE w:val="0"/>
        <w:autoSpaceDN w:val="0"/>
        <w:adjustRightInd w:val="0"/>
        <w:ind w:firstLine="709"/>
        <w:jc w:val="both"/>
        <w:rPr>
          <w:b/>
        </w:rPr>
      </w:pPr>
      <w:r>
        <w:rPr>
          <w:b/>
          <w:bCs/>
          <w:noProof/>
        </w:rPr>
        <w:t xml:space="preserve">1.1 </w:t>
      </w:r>
      <w:r w:rsidRPr="009901EA">
        <w:rPr>
          <w:b/>
          <w:bCs/>
          <w:noProof/>
        </w:rPr>
        <w:t xml:space="preserve">Основные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 xml:space="preserve">спользования </w:t>
      </w:r>
      <w:r w:rsidRPr="009901EA">
        <w:rPr>
          <w:b/>
        </w:rPr>
        <w:t>земельных участков и объектов капитального строительства:</w:t>
      </w:r>
    </w:p>
    <w:p w:rsidR="00DB36CB" w:rsidRDefault="00DB36CB" w:rsidP="00DB36CB">
      <w:pPr>
        <w:ind w:firstLine="709"/>
      </w:pPr>
      <w:r>
        <w:t>- железнодорожные пути (7.1.1);</w:t>
      </w:r>
    </w:p>
    <w:p w:rsidR="00DB36CB" w:rsidRDefault="00DB36CB" w:rsidP="00DB36CB">
      <w:pPr>
        <w:ind w:firstLine="709"/>
      </w:pPr>
      <w:r>
        <w:t>- обслуживание железнодорожных перевозок (7.1.2).</w:t>
      </w:r>
    </w:p>
    <w:p w:rsidR="00DB36CB" w:rsidRPr="009901EA" w:rsidRDefault="00DB36CB" w:rsidP="00DB36CB">
      <w:pPr>
        <w:autoSpaceDE w:val="0"/>
        <w:autoSpaceDN w:val="0"/>
        <w:adjustRightInd w:val="0"/>
        <w:ind w:firstLine="709"/>
        <w:jc w:val="both"/>
        <w:rPr>
          <w:b/>
          <w:bCs/>
          <w:noProof/>
        </w:rPr>
      </w:pPr>
      <w:r>
        <w:rPr>
          <w:b/>
          <w:bCs/>
          <w:noProof/>
        </w:rPr>
        <w:t xml:space="preserve">1.2 </w:t>
      </w:r>
      <w:r w:rsidRPr="009901EA">
        <w:rPr>
          <w:b/>
          <w:bCs/>
          <w:noProof/>
        </w:rPr>
        <w:t xml:space="preserve">Вспомогательные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спользования:</w:t>
      </w:r>
    </w:p>
    <w:p w:rsidR="00DB36CB" w:rsidRPr="009901EA" w:rsidRDefault="00DB36CB" w:rsidP="00DB36CB">
      <w:pPr>
        <w:ind w:firstLine="709"/>
      </w:pPr>
      <w:r w:rsidRPr="009901EA">
        <w:t xml:space="preserve">- </w:t>
      </w:r>
      <w:r>
        <w:t>не устанавливаются.</w:t>
      </w:r>
    </w:p>
    <w:p w:rsidR="00DB36CB" w:rsidRPr="009901EA" w:rsidRDefault="00DB36CB" w:rsidP="00DB36CB">
      <w:pPr>
        <w:autoSpaceDE w:val="0"/>
        <w:autoSpaceDN w:val="0"/>
        <w:adjustRightInd w:val="0"/>
        <w:ind w:firstLine="709"/>
        <w:jc w:val="both"/>
        <w:rPr>
          <w:b/>
          <w:bCs/>
          <w:noProof/>
        </w:rPr>
      </w:pPr>
      <w:r>
        <w:rPr>
          <w:b/>
          <w:bCs/>
          <w:noProof/>
        </w:rPr>
        <w:t xml:space="preserve">1.3 </w:t>
      </w:r>
      <w:r w:rsidRPr="009901EA">
        <w:rPr>
          <w:b/>
          <w:bCs/>
          <w:noProof/>
        </w:rPr>
        <w:t xml:space="preserve">Условно </w:t>
      </w:r>
      <w:r w:rsidRPr="009901EA">
        <w:rPr>
          <w:b/>
          <w:bCs/>
        </w:rPr>
        <w:t>р</w:t>
      </w:r>
      <w:r w:rsidRPr="009901EA">
        <w:rPr>
          <w:b/>
          <w:bCs/>
          <w:noProof/>
        </w:rPr>
        <w:t xml:space="preserve">азрешенные </w:t>
      </w:r>
      <w:r w:rsidRPr="009901EA">
        <w:rPr>
          <w:b/>
          <w:bCs/>
        </w:rPr>
        <w:t>в</w:t>
      </w:r>
      <w:r w:rsidRPr="009901EA">
        <w:rPr>
          <w:b/>
          <w:bCs/>
          <w:noProof/>
        </w:rPr>
        <w:t xml:space="preserve">иды </w:t>
      </w:r>
      <w:r w:rsidRPr="009901EA">
        <w:rPr>
          <w:b/>
          <w:bCs/>
        </w:rPr>
        <w:t>и</w:t>
      </w:r>
      <w:r w:rsidRPr="009901EA">
        <w:rPr>
          <w:b/>
          <w:bCs/>
          <w:noProof/>
        </w:rPr>
        <w:t>спользования:</w:t>
      </w:r>
    </w:p>
    <w:p w:rsidR="00DB36CB" w:rsidRPr="009901EA" w:rsidRDefault="00DB36CB" w:rsidP="00DB36CB">
      <w:pPr>
        <w:autoSpaceDE w:val="0"/>
        <w:autoSpaceDN w:val="0"/>
        <w:adjustRightInd w:val="0"/>
        <w:ind w:firstLine="709"/>
        <w:jc w:val="both"/>
        <w:rPr>
          <w:bCs/>
        </w:rPr>
      </w:pPr>
      <w:r w:rsidRPr="009901EA">
        <w:rPr>
          <w:bCs/>
          <w:noProof/>
        </w:rPr>
        <w:t xml:space="preserve"> </w:t>
      </w:r>
      <w:r w:rsidRPr="009901EA">
        <w:rPr>
          <w:bCs/>
        </w:rPr>
        <w:t>- не устан</w:t>
      </w:r>
      <w:r>
        <w:rPr>
          <w:bCs/>
        </w:rPr>
        <w:t>а</w:t>
      </w:r>
      <w:r w:rsidRPr="009901EA">
        <w:rPr>
          <w:bCs/>
        </w:rPr>
        <w:t>вл</w:t>
      </w:r>
      <w:r>
        <w:rPr>
          <w:bCs/>
        </w:rPr>
        <w:t>иваются</w:t>
      </w:r>
      <w:r w:rsidRPr="009901EA">
        <w:rPr>
          <w:bCs/>
        </w:rPr>
        <w:t>.</w:t>
      </w:r>
    </w:p>
    <w:p w:rsidR="00DB36CB" w:rsidRPr="00787F30" w:rsidRDefault="00DB36CB" w:rsidP="00DB36CB">
      <w:pPr>
        <w:widowControl w:val="0"/>
        <w:autoSpaceDE w:val="0"/>
        <w:autoSpaceDN w:val="0"/>
        <w:adjustRightInd w:val="0"/>
        <w:ind w:firstLine="709"/>
        <w:jc w:val="both"/>
      </w:pPr>
      <w:r w:rsidRPr="00787F30">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Т2:</w:t>
      </w:r>
      <w:r w:rsidRPr="00787F30">
        <w:t xml:space="preserve"> </w:t>
      </w:r>
    </w:p>
    <w:p w:rsidR="00787F30" w:rsidRPr="00787F30" w:rsidRDefault="00787F30" w:rsidP="00787F30">
      <w:pPr>
        <w:ind w:right="-1" w:firstLine="709"/>
        <w:jc w:val="both"/>
      </w:pPr>
      <w:bookmarkStart w:id="106" w:name="_Hlk125640039"/>
      <w:r w:rsidRPr="00787F30">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bookmarkEnd w:id="106"/>
    <w:p w:rsidR="00DB36CB" w:rsidRPr="00DA2443" w:rsidRDefault="00DB36CB" w:rsidP="00DB36CB">
      <w:pPr>
        <w:pStyle w:val="ConsPlusNormal"/>
        <w:ind w:firstLine="709"/>
        <w:jc w:val="both"/>
        <w:rPr>
          <w:rFonts w:ascii="Times New Roman" w:hAnsi="Times New Roman"/>
          <w:sz w:val="24"/>
          <w:szCs w:val="24"/>
        </w:rPr>
      </w:pPr>
      <w:r w:rsidRPr="00787F30">
        <w:rPr>
          <w:rFonts w:ascii="Times New Roman" w:hAnsi="Times New Roman"/>
          <w:sz w:val="24"/>
          <w:szCs w:val="24"/>
        </w:rPr>
        <w:t xml:space="preserve">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w:t>
      </w:r>
      <w:r w:rsidRPr="00DA2443">
        <w:rPr>
          <w:rFonts w:ascii="Times New Roman" w:hAnsi="Times New Roman"/>
          <w:sz w:val="24"/>
          <w:szCs w:val="24"/>
        </w:rPr>
        <w:t>правил и СанПиН.</w:t>
      </w:r>
    </w:p>
    <w:p w:rsidR="00DB36CB" w:rsidRPr="005C340E" w:rsidRDefault="00DB36CB" w:rsidP="00DB36CB">
      <w:pPr>
        <w:ind w:firstLine="709"/>
        <w:jc w:val="both"/>
        <w:rPr>
          <w:b/>
        </w:rPr>
      </w:pPr>
      <w:r>
        <w:rPr>
          <w:b/>
        </w:rPr>
        <w:t xml:space="preserve">3. </w:t>
      </w:r>
      <w:r w:rsidRPr="005C340E">
        <w:rPr>
          <w:b/>
        </w:rPr>
        <w:t>Ограничения использования земельных участков и объектов капитального строительства</w:t>
      </w:r>
      <w:r>
        <w:rPr>
          <w:b/>
        </w:rPr>
        <w:t xml:space="preserve"> в зоне Т2:</w:t>
      </w:r>
    </w:p>
    <w:p w:rsidR="00DB36CB" w:rsidRPr="005C340E" w:rsidRDefault="00DB36CB" w:rsidP="00DB36CB">
      <w:pPr>
        <w:ind w:firstLine="709"/>
        <w:jc w:val="both"/>
      </w:pPr>
      <w:r w:rsidRPr="005C340E">
        <w:t>1. В соответствии с Правилами установления и использования полос отвода и охранных зон железных дорог, утвержденных Постановлением Правительства Российской Федерации № 611 от 12.10.2006.</w:t>
      </w:r>
    </w:p>
    <w:p w:rsidR="00DB36CB" w:rsidRPr="004B7233" w:rsidRDefault="00DB36CB" w:rsidP="00DB36CB">
      <w:pPr>
        <w:ind w:firstLine="709"/>
        <w:jc w:val="both"/>
      </w:pPr>
      <w:r w:rsidRPr="005C340E">
        <w:t>2.</w:t>
      </w:r>
      <w:r w:rsidRPr="005C340E">
        <w:rPr>
          <w:b/>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6</w:t>
      </w:r>
      <w:r w:rsidRPr="00EF3C60">
        <w:t xml:space="preserve"> Правил</w:t>
      </w:r>
      <w:r w:rsidRPr="004B7233">
        <w:t>.</w:t>
      </w:r>
    </w:p>
    <w:p w:rsidR="00DB36CB" w:rsidRPr="00CF4F82" w:rsidRDefault="00DB36CB" w:rsidP="00DB36CB">
      <w:pPr>
        <w:autoSpaceDE w:val="0"/>
        <w:autoSpaceDN w:val="0"/>
        <w:adjustRightInd w:val="0"/>
        <w:ind w:firstLine="709"/>
        <w:jc w:val="both"/>
        <w:rPr>
          <w:b/>
        </w:rPr>
      </w:pPr>
      <w:r w:rsidRPr="00CF4F82">
        <w:rPr>
          <w:b/>
        </w:rPr>
        <w:t>Т3 – зона с особыми условиями использования территории (охранная зона трубопроводов (газопроводов)</w:t>
      </w:r>
    </w:p>
    <w:p w:rsidR="00DB36CB" w:rsidRPr="00E1269C" w:rsidRDefault="00DB36CB" w:rsidP="00DB36CB">
      <w:pPr>
        <w:ind w:firstLine="709"/>
        <w:rPr>
          <w:b/>
        </w:rPr>
      </w:pPr>
      <w:r w:rsidRPr="00E1269C">
        <w:rPr>
          <w:b/>
        </w:rPr>
        <w:t>Т4</w:t>
      </w:r>
      <w:r w:rsidRPr="00E1269C">
        <w:t xml:space="preserve"> </w:t>
      </w:r>
      <w:r w:rsidRPr="00E1269C">
        <w:rPr>
          <w:b/>
        </w:rPr>
        <w:t>– зона улично-дорожной сети</w:t>
      </w:r>
    </w:p>
    <w:p w:rsidR="00DB36CB" w:rsidRPr="00C44D8A" w:rsidRDefault="00DB36CB" w:rsidP="00DB36CB">
      <w:pPr>
        <w:pStyle w:val="ConsPlusNormal"/>
        <w:ind w:firstLine="540"/>
        <w:jc w:val="both"/>
        <w:rPr>
          <w:rFonts w:ascii="Times New Roman" w:hAnsi="Times New Roman" w:cs="Times New Roman"/>
          <w:sz w:val="24"/>
          <w:szCs w:val="24"/>
        </w:rPr>
      </w:pPr>
      <w:r w:rsidRPr="00C44D8A">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w:t>
      </w:r>
      <w:r>
        <w:rPr>
          <w:rFonts w:ascii="Times New Roman" w:hAnsi="Times New Roman" w:cs="Times New Roman"/>
          <w:sz w:val="24"/>
          <w:szCs w:val="24"/>
        </w:rPr>
        <w:t>устройства элементов обустройства, в т.ч. парковочных мест, устройств и сооружений для регулирования и обеспечения безопасности дорожного движения</w:t>
      </w:r>
      <w:r w:rsidRPr="00C44D8A">
        <w:rPr>
          <w:rFonts w:ascii="Times New Roman" w:hAnsi="Times New Roman" w:cs="Times New Roman"/>
          <w:sz w:val="24"/>
          <w:szCs w:val="24"/>
        </w:rPr>
        <w:t xml:space="preserve">. Территория зоны относится к землям общего пользования. </w:t>
      </w:r>
    </w:p>
    <w:p w:rsidR="00DB36CB" w:rsidRPr="00214B18" w:rsidRDefault="00DB36CB" w:rsidP="00DB36CB">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для зоны Т4</w:t>
      </w:r>
      <w:r w:rsidRPr="00214B18">
        <w:rPr>
          <w:b/>
        </w:rPr>
        <w:t>:</w:t>
      </w:r>
    </w:p>
    <w:p w:rsidR="00DB36CB" w:rsidRPr="00C44D8A" w:rsidRDefault="00DB36CB" w:rsidP="00DB36CB">
      <w:pPr>
        <w:autoSpaceDE w:val="0"/>
        <w:autoSpaceDN w:val="0"/>
        <w:adjustRightInd w:val="0"/>
        <w:ind w:firstLine="709"/>
        <w:jc w:val="both"/>
        <w:rPr>
          <w:b/>
        </w:rPr>
      </w:pPr>
      <w:r>
        <w:rPr>
          <w:b/>
          <w:bCs/>
          <w:noProof/>
        </w:rPr>
        <w:t xml:space="preserve">1.1 </w:t>
      </w:r>
      <w:r w:rsidRPr="00C44D8A">
        <w:rPr>
          <w:b/>
          <w:bCs/>
          <w:noProof/>
        </w:rPr>
        <w:t xml:space="preserve">Основные </w:t>
      </w:r>
      <w:r w:rsidRPr="00C44D8A">
        <w:rPr>
          <w:b/>
          <w:bCs/>
        </w:rPr>
        <w:t>в</w:t>
      </w:r>
      <w:r w:rsidRPr="00C44D8A">
        <w:rPr>
          <w:b/>
          <w:bCs/>
          <w:noProof/>
        </w:rPr>
        <w:t xml:space="preserve">иды </w:t>
      </w:r>
      <w:r w:rsidRPr="00C44D8A">
        <w:rPr>
          <w:b/>
          <w:bCs/>
        </w:rPr>
        <w:t>р</w:t>
      </w:r>
      <w:r w:rsidRPr="00C44D8A">
        <w:rPr>
          <w:b/>
          <w:bCs/>
          <w:noProof/>
        </w:rPr>
        <w:t xml:space="preserve">азрешенного </w:t>
      </w:r>
      <w:r w:rsidRPr="00C44D8A">
        <w:rPr>
          <w:b/>
          <w:bCs/>
        </w:rPr>
        <w:t>и</w:t>
      </w:r>
      <w:r w:rsidRPr="00C44D8A">
        <w:rPr>
          <w:b/>
          <w:bCs/>
          <w:noProof/>
        </w:rPr>
        <w:t xml:space="preserve">спользования </w:t>
      </w:r>
      <w:r w:rsidRPr="00C44D8A">
        <w:rPr>
          <w:b/>
        </w:rPr>
        <w:t>земельных участков и объектов капитального строительства:</w:t>
      </w:r>
    </w:p>
    <w:p w:rsidR="00DB36CB" w:rsidRPr="00FA7D91" w:rsidRDefault="00DB36CB" w:rsidP="00DB36CB">
      <w:pPr>
        <w:autoSpaceDE w:val="0"/>
        <w:autoSpaceDN w:val="0"/>
        <w:adjustRightInd w:val="0"/>
        <w:ind w:firstLine="709"/>
        <w:jc w:val="both"/>
        <w:rPr>
          <w:bCs/>
        </w:rPr>
      </w:pPr>
      <w:r w:rsidRPr="00FA7D91">
        <w:rPr>
          <w:bCs/>
        </w:rPr>
        <w:t>-</w:t>
      </w:r>
      <w:r>
        <w:rPr>
          <w:bCs/>
        </w:rPr>
        <w:t xml:space="preserve"> </w:t>
      </w:r>
      <w:r w:rsidRPr="00FA7D91">
        <w:rPr>
          <w:bCs/>
        </w:rPr>
        <w:t>пр</w:t>
      </w:r>
      <w:r>
        <w:rPr>
          <w:bCs/>
        </w:rPr>
        <w:t>едоставление коммунальных услуг (3.1.1);</w:t>
      </w:r>
    </w:p>
    <w:p w:rsidR="00DB36CB" w:rsidRPr="00CF4F82" w:rsidRDefault="00DB36CB" w:rsidP="00DB36CB">
      <w:pPr>
        <w:autoSpaceDE w:val="0"/>
        <w:autoSpaceDN w:val="0"/>
        <w:adjustRightInd w:val="0"/>
        <w:ind w:firstLine="709"/>
        <w:jc w:val="both"/>
        <w:rPr>
          <w:bCs/>
        </w:rPr>
      </w:pPr>
      <w:r w:rsidRPr="00CF4F82">
        <w:rPr>
          <w:bCs/>
        </w:rPr>
        <w:t xml:space="preserve">- стоянки транспортных средств 4.9.2; </w:t>
      </w:r>
    </w:p>
    <w:p w:rsidR="00DB36CB" w:rsidRPr="00CF4F82" w:rsidRDefault="00DB36CB" w:rsidP="00DB36CB">
      <w:pPr>
        <w:autoSpaceDE w:val="0"/>
        <w:autoSpaceDN w:val="0"/>
        <w:adjustRightInd w:val="0"/>
        <w:ind w:firstLine="709"/>
        <w:jc w:val="both"/>
        <w:rPr>
          <w:b/>
        </w:rPr>
      </w:pPr>
      <w:r w:rsidRPr="00CF4F82">
        <w:t xml:space="preserve">- улично-дорожная сеть (12.0.1); </w:t>
      </w:r>
      <w:r w:rsidRPr="00CF4F82">
        <w:rPr>
          <w:b/>
        </w:rPr>
        <w:t xml:space="preserve"> </w:t>
      </w:r>
    </w:p>
    <w:p w:rsidR="00DB36CB" w:rsidRPr="00FA7D91" w:rsidRDefault="00DB36CB" w:rsidP="00DB36CB">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DB36CB" w:rsidRPr="00FA7D91" w:rsidRDefault="00DB36CB" w:rsidP="00DB36CB">
      <w:pPr>
        <w:autoSpaceDE w:val="0"/>
        <w:autoSpaceDN w:val="0"/>
        <w:adjustRightInd w:val="0"/>
        <w:ind w:firstLine="709"/>
        <w:jc w:val="both"/>
        <w:rPr>
          <w:b/>
          <w:bCs/>
          <w:noProof/>
        </w:rPr>
      </w:pPr>
      <w:r>
        <w:rPr>
          <w:b/>
          <w:bCs/>
          <w:noProof/>
        </w:rPr>
        <w:lastRenderedPageBreak/>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DB36CB" w:rsidRPr="00FA7D91" w:rsidRDefault="00DB36CB" w:rsidP="00DB36CB">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DB36CB" w:rsidRPr="00FA7D91" w:rsidRDefault="00DB36CB" w:rsidP="00DB36CB">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DB36CB" w:rsidRPr="00E140A1" w:rsidRDefault="00DB36CB" w:rsidP="00DB36CB">
      <w:pPr>
        <w:autoSpaceDE w:val="0"/>
        <w:autoSpaceDN w:val="0"/>
        <w:adjustRightInd w:val="0"/>
        <w:ind w:firstLine="709"/>
        <w:jc w:val="both"/>
        <w:rPr>
          <w:bCs/>
          <w:noProof/>
        </w:rPr>
      </w:pPr>
      <w:r w:rsidRPr="00E140A1">
        <w:rPr>
          <w:bCs/>
          <w:noProof/>
        </w:rPr>
        <w:t>- заправка транспортных средств (4.9.1.1);</w:t>
      </w:r>
    </w:p>
    <w:p w:rsidR="00DB36CB" w:rsidRPr="00E140A1" w:rsidRDefault="00DB36CB" w:rsidP="00DB36CB">
      <w:pPr>
        <w:autoSpaceDE w:val="0"/>
        <w:autoSpaceDN w:val="0"/>
        <w:adjustRightInd w:val="0"/>
        <w:ind w:firstLine="709"/>
        <w:jc w:val="both"/>
        <w:rPr>
          <w:bCs/>
          <w:noProof/>
        </w:rPr>
      </w:pPr>
      <w:r w:rsidRPr="00E140A1">
        <w:rPr>
          <w:bCs/>
          <w:noProof/>
        </w:rPr>
        <w:t>- автомобильные мойки (4.9.1.3);</w:t>
      </w:r>
    </w:p>
    <w:p w:rsidR="00DB36CB" w:rsidRPr="00E140A1" w:rsidRDefault="00DB36CB" w:rsidP="00DB36CB">
      <w:pPr>
        <w:autoSpaceDE w:val="0"/>
        <w:autoSpaceDN w:val="0"/>
        <w:adjustRightInd w:val="0"/>
        <w:ind w:firstLine="709"/>
        <w:jc w:val="both"/>
        <w:rPr>
          <w:bCs/>
          <w:noProof/>
        </w:rPr>
      </w:pPr>
      <w:r>
        <w:rPr>
          <w:bCs/>
          <w:noProof/>
        </w:rPr>
        <w:t>- ремонт автомобилей (4.9.1.4).</w:t>
      </w:r>
    </w:p>
    <w:p w:rsidR="00DB36CB" w:rsidRPr="00E12E47" w:rsidRDefault="00DB36CB" w:rsidP="00DB36CB">
      <w:pPr>
        <w:tabs>
          <w:tab w:val="left" w:pos="851"/>
        </w:tabs>
        <w:suppressAutoHyphens/>
        <w:snapToGrid w:val="0"/>
        <w:ind w:firstLine="709"/>
        <w:contextualSpacing/>
        <w:jc w:val="both"/>
        <w:rPr>
          <w:b/>
        </w:rPr>
      </w:pPr>
      <w:r w:rsidRPr="00214B18">
        <w:rPr>
          <w:b/>
        </w:rPr>
        <w:t xml:space="preserve">2. Предельные (минимальные и (или) максимальные) размеры земельных </w:t>
      </w:r>
      <w:r w:rsidRPr="00E12E47">
        <w:rPr>
          <w:b/>
        </w:rPr>
        <w:t>участков и предельные параметры разрешенного строительства, реконструкции объектов капитального строительства для зоны Т4:</w:t>
      </w:r>
    </w:p>
    <w:p w:rsidR="00E12E47" w:rsidRPr="00E12E47" w:rsidRDefault="00E12E47" w:rsidP="00E12E47">
      <w:pPr>
        <w:ind w:right="-1" w:firstLine="709"/>
        <w:jc w:val="both"/>
      </w:pPr>
      <w:bookmarkStart w:id="107" w:name="_Hlk125640080"/>
      <w:r w:rsidRPr="00E12E47">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7"/>
    <w:p w:rsidR="00DB36CB" w:rsidRPr="00F83770" w:rsidRDefault="00DB36CB" w:rsidP="00DB36CB">
      <w:pPr>
        <w:widowControl w:val="0"/>
        <w:suppressAutoHyphens/>
        <w:autoSpaceDE w:val="0"/>
        <w:autoSpaceDN w:val="0"/>
        <w:adjustRightInd w:val="0"/>
        <w:ind w:firstLine="709"/>
        <w:jc w:val="both"/>
      </w:pPr>
      <w:r w:rsidRPr="009D5EF7">
        <w:t>Классификацию улиц и дорог сельского поселения следует принимать согласно таблице 1</w:t>
      </w:r>
      <w:r w:rsidRPr="00F83770">
        <w:t>4.</w:t>
      </w:r>
    </w:p>
    <w:p w:rsidR="00DB36CB" w:rsidRPr="009D5EF7" w:rsidRDefault="00DB36CB" w:rsidP="00DB36CB">
      <w:pPr>
        <w:widowControl w:val="0"/>
        <w:suppressAutoHyphens/>
        <w:autoSpaceDE w:val="0"/>
        <w:autoSpaceDN w:val="0"/>
        <w:adjustRightInd w:val="0"/>
        <w:ind w:firstLine="540"/>
        <w:jc w:val="right"/>
      </w:pPr>
      <w:r w:rsidRPr="009D5EF7">
        <w:t>Таблица 1</w:t>
      </w:r>
      <w:r>
        <w:t>4</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DB36CB" w:rsidRPr="009D5EF7" w:rsidTr="002D096F">
        <w:trPr>
          <w:trHeight w:val="538"/>
        </w:trPr>
        <w:tc>
          <w:tcPr>
            <w:tcW w:w="2977" w:type="dxa"/>
            <w:vAlign w:val="center"/>
          </w:tcPr>
          <w:p w:rsidR="00DB36CB" w:rsidRPr="009D5EF7" w:rsidRDefault="00DB36CB" w:rsidP="002D096F">
            <w:pPr>
              <w:jc w:val="center"/>
              <w:rPr>
                <w:b/>
              </w:rPr>
            </w:pPr>
            <w:r w:rsidRPr="009D5EF7">
              <w:t>Категория дорог и улиц</w:t>
            </w:r>
          </w:p>
        </w:tc>
        <w:tc>
          <w:tcPr>
            <w:tcW w:w="6377" w:type="dxa"/>
            <w:vAlign w:val="center"/>
          </w:tcPr>
          <w:p w:rsidR="00DB36CB" w:rsidRPr="009D5EF7" w:rsidRDefault="00DB36CB" w:rsidP="002D096F">
            <w:pPr>
              <w:jc w:val="center"/>
            </w:pPr>
            <w:r w:rsidRPr="009D5EF7">
              <w:t>Основное назначение дорог и улиц</w:t>
            </w:r>
          </w:p>
        </w:tc>
      </w:tr>
      <w:tr w:rsidR="00DB36CB" w:rsidRPr="009D5EF7" w:rsidTr="002D096F">
        <w:trPr>
          <w:trHeight w:val="538"/>
        </w:trPr>
        <w:tc>
          <w:tcPr>
            <w:tcW w:w="2977" w:type="dxa"/>
            <w:vAlign w:val="center"/>
          </w:tcPr>
          <w:p w:rsidR="00DB36CB" w:rsidRPr="009D5EF7" w:rsidRDefault="00DB36CB" w:rsidP="002D096F">
            <w:pPr>
              <w:jc w:val="both"/>
            </w:pPr>
            <w:r w:rsidRPr="009D5EF7">
              <w:t>Основные улицы сельского поселения</w:t>
            </w:r>
          </w:p>
        </w:tc>
        <w:tc>
          <w:tcPr>
            <w:tcW w:w="6377" w:type="dxa"/>
            <w:vAlign w:val="center"/>
          </w:tcPr>
          <w:p w:rsidR="00DB36CB" w:rsidRPr="009D5EF7" w:rsidRDefault="00DB36CB" w:rsidP="002D096F">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DB36CB" w:rsidRPr="009D5EF7" w:rsidTr="002D096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B36CB" w:rsidRPr="009D5EF7" w:rsidRDefault="00DB36CB" w:rsidP="002D096F">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DB36CB" w:rsidRPr="009D5EF7" w:rsidRDefault="00DB36CB" w:rsidP="002D096F">
            <w:pPr>
              <w:jc w:val="both"/>
              <w:rPr>
                <w:b/>
              </w:rPr>
            </w:pPr>
            <w:r w:rsidRPr="009D5EF7">
              <w:t>Обеспечивают связь жилой застройки с основными улицами</w:t>
            </w:r>
          </w:p>
        </w:tc>
      </w:tr>
      <w:tr w:rsidR="00DB36CB" w:rsidRPr="009D5EF7" w:rsidTr="002D096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B36CB" w:rsidRPr="009D5EF7" w:rsidRDefault="00DB36CB" w:rsidP="002D096F">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DB36CB" w:rsidRPr="009D5EF7" w:rsidRDefault="00DB36CB" w:rsidP="002D096F">
            <w:pPr>
              <w:jc w:val="both"/>
            </w:pPr>
            <w:r w:rsidRPr="009D5EF7">
              <w:t>Обеспечивают связи жилых и производственных территорий, обслуживают производственные территории</w:t>
            </w:r>
          </w:p>
        </w:tc>
      </w:tr>
      <w:tr w:rsidR="00DB36CB" w:rsidRPr="009D5EF7" w:rsidTr="002D096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B36CB" w:rsidRPr="009D5EF7" w:rsidRDefault="00DB36CB" w:rsidP="002D096F">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DB36CB" w:rsidRPr="009D5EF7" w:rsidRDefault="00DB36CB" w:rsidP="002D096F">
            <w:pPr>
              <w:jc w:val="both"/>
            </w:pPr>
            <w:r w:rsidRPr="009D5EF7">
              <w:t>Обеспечивают непосредственный подъезд к участкам жилой, производственной и общественной застройки</w:t>
            </w:r>
          </w:p>
        </w:tc>
      </w:tr>
    </w:tbl>
    <w:p w:rsidR="00DB36CB" w:rsidRPr="00292634" w:rsidRDefault="00DB36CB" w:rsidP="00DB36CB">
      <w:pPr>
        <w:pStyle w:val="ConsPlusNormal"/>
        <w:ind w:firstLine="709"/>
        <w:jc w:val="both"/>
        <w:rPr>
          <w:rFonts w:ascii="Times New Roman" w:hAnsi="Times New Roman" w:cs="Times New Roman"/>
          <w:sz w:val="24"/>
          <w:szCs w:val="24"/>
        </w:rPr>
      </w:pPr>
    </w:p>
    <w:p w:rsidR="00DB36CB" w:rsidRPr="009D5EF7" w:rsidRDefault="00DB36CB" w:rsidP="00DB36CB">
      <w:pPr>
        <w:ind w:firstLine="709"/>
        <w:jc w:val="both"/>
      </w:pPr>
      <w:r w:rsidRPr="009D5EF7">
        <w:t>Расчетные параметры улиц и дорог следует принимать в соответствии с таблицей 1</w:t>
      </w:r>
      <w:r>
        <w:t>5</w:t>
      </w:r>
      <w:r w:rsidRPr="009D5EF7">
        <w:t>.</w:t>
      </w:r>
    </w:p>
    <w:p w:rsidR="00DB36CB" w:rsidRPr="009D5EF7" w:rsidRDefault="00DB36CB" w:rsidP="00DB36CB">
      <w:pPr>
        <w:autoSpaceDE w:val="0"/>
        <w:autoSpaceDN w:val="0"/>
        <w:adjustRightInd w:val="0"/>
        <w:jc w:val="right"/>
      </w:pPr>
      <w:r w:rsidRPr="009D5EF7">
        <w:t>Таблица 1</w:t>
      </w:r>
      <w:r>
        <w:t>5</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DB36CB" w:rsidRPr="00BC4C0D" w:rsidTr="002D096F">
        <w:trPr>
          <w:cantSplit/>
          <w:trHeight w:val="2294"/>
        </w:trPr>
        <w:tc>
          <w:tcPr>
            <w:tcW w:w="1502"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p>
          <w:p w:rsidR="00DB36CB" w:rsidRPr="00BC4C0D" w:rsidRDefault="00DB36CB" w:rsidP="002D096F">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DB36CB" w:rsidRPr="00BC4C0D" w:rsidRDefault="00DB36CB" w:rsidP="002D096F">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DB36CB" w:rsidRPr="00BC4C0D" w:rsidRDefault="00DB36CB" w:rsidP="002D096F">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DB36CB" w:rsidRPr="00BC4C0D" w:rsidRDefault="00DB36CB" w:rsidP="002D096F">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DB36CB" w:rsidRPr="00BC4C0D" w:rsidRDefault="00DB36CB" w:rsidP="002D096F">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DB36CB" w:rsidRPr="00BC4C0D" w:rsidRDefault="00DB36CB" w:rsidP="002D096F">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B36CB" w:rsidRPr="00BC4C0D" w:rsidRDefault="00DB36CB" w:rsidP="002D096F">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B36CB" w:rsidRPr="00BC4C0D" w:rsidRDefault="00DB36CB" w:rsidP="002D096F">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DB36CB" w:rsidRPr="00BC4C0D" w:rsidRDefault="00DB36CB" w:rsidP="002D096F">
            <w:pPr>
              <w:snapToGrid w:val="0"/>
              <w:ind w:left="113" w:right="113"/>
              <w:jc w:val="center"/>
              <w:rPr>
                <w:sz w:val="20"/>
                <w:szCs w:val="20"/>
              </w:rPr>
            </w:pPr>
            <w:r w:rsidRPr="00BC4C0D">
              <w:rPr>
                <w:sz w:val="20"/>
                <w:szCs w:val="20"/>
              </w:rPr>
              <w:t>Ширина пешеходной части тротуара,  м</w:t>
            </w:r>
          </w:p>
        </w:tc>
      </w:tr>
      <w:tr w:rsidR="00DB36CB" w:rsidRPr="00BC4C0D" w:rsidTr="002D096F">
        <w:trPr>
          <w:trHeight w:val="348"/>
        </w:trPr>
        <w:tc>
          <w:tcPr>
            <w:tcW w:w="1502" w:type="dxa"/>
            <w:tcBorders>
              <w:top w:val="single" w:sz="4" w:space="0" w:color="000000"/>
              <w:left w:val="single" w:sz="4" w:space="0" w:color="000000"/>
              <w:bottom w:val="single" w:sz="4" w:space="0" w:color="000000"/>
            </w:tcBorders>
          </w:tcPr>
          <w:p w:rsidR="00DB36CB" w:rsidRPr="00BC4C0D" w:rsidRDefault="00DB36CB" w:rsidP="002D096F">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DB36CB" w:rsidRPr="00BC4C0D" w:rsidRDefault="00DB36CB" w:rsidP="002D096F">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DB36CB" w:rsidRPr="00BC4C0D" w:rsidRDefault="00DB36CB" w:rsidP="002D096F">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1,5-2,25</w:t>
            </w:r>
          </w:p>
        </w:tc>
      </w:tr>
      <w:tr w:rsidR="00DB36CB" w:rsidRPr="00BC4C0D" w:rsidTr="002D096F">
        <w:trPr>
          <w:trHeight w:val="947"/>
        </w:trPr>
        <w:tc>
          <w:tcPr>
            <w:tcW w:w="1502" w:type="dxa"/>
            <w:tcBorders>
              <w:top w:val="single" w:sz="4" w:space="0" w:color="000000"/>
              <w:left w:val="single" w:sz="4" w:space="0" w:color="000000"/>
              <w:bottom w:val="single" w:sz="4" w:space="0" w:color="000000"/>
            </w:tcBorders>
          </w:tcPr>
          <w:p w:rsidR="00DB36CB" w:rsidRPr="00BC4C0D" w:rsidRDefault="00DB36CB" w:rsidP="002D096F">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DB36CB" w:rsidRPr="00BC4C0D" w:rsidRDefault="00DB36CB" w:rsidP="002D096F">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DB36CB" w:rsidRPr="00BC4C0D" w:rsidRDefault="00DB36CB" w:rsidP="002D096F">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1,5</w:t>
            </w:r>
          </w:p>
        </w:tc>
      </w:tr>
      <w:tr w:rsidR="00DB36CB" w:rsidRPr="00BC4C0D" w:rsidTr="002D096F">
        <w:trPr>
          <w:trHeight w:val="326"/>
        </w:trPr>
        <w:tc>
          <w:tcPr>
            <w:tcW w:w="1502" w:type="dxa"/>
            <w:tcBorders>
              <w:top w:val="single" w:sz="4" w:space="0" w:color="000000"/>
              <w:left w:val="single" w:sz="4" w:space="0" w:color="000000"/>
              <w:bottom w:val="single" w:sz="4" w:space="0" w:color="000000"/>
            </w:tcBorders>
          </w:tcPr>
          <w:p w:rsidR="00DB36CB" w:rsidRPr="00BC4C0D" w:rsidRDefault="00DB36CB" w:rsidP="002D096F">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DB36CB" w:rsidRPr="00BC4C0D" w:rsidRDefault="00DB36CB" w:rsidP="002D096F">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DB36CB" w:rsidRPr="00BC4C0D" w:rsidRDefault="00DB36CB" w:rsidP="002D096F">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1,0 (допускается устраивать с одной стороны)</w:t>
            </w:r>
          </w:p>
        </w:tc>
      </w:tr>
      <w:tr w:rsidR="00DB36CB" w:rsidRPr="00BC4C0D" w:rsidTr="002D096F">
        <w:trPr>
          <w:trHeight w:val="671"/>
        </w:trPr>
        <w:tc>
          <w:tcPr>
            <w:tcW w:w="1502" w:type="dxa"/>
            <w:tcBorders>
              <w:top w:val="single" w:sz="4" w:space="0" w:color="000000"/>
              <w:left w:val="single" w:sz="4" w:space="0" w:color="000000"/>
              <w:bottom w:val="single" w:sz="4" w:space="0" w:color="000000"/>
            </w:tcBorders>
          </w:tcPr>
          <w:p w:rsidR="00DB36CB" w:rsidRPr="00BC4C0D" w:rsidRDefault="00DB36CB" w:rsidP="002D096F">
            <w:pPr>
              <w:snapToGrid w:val="0"/>
            </w:pPr>
            <w:r w:rsidRPr="00BC4C0D">
              <w:t>Проезды</w:t>
            </w:r>
          </w:p>
        </w:tc>
        <w:tc>
          <w:tcPr>
            <w:tcW w:w="1002"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DB36CB" w:rsidRPr="00BC4C0D" w:rsidRDefault="00DB36CB" w:rsidP="002D096F">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DB36CB" w:rsidRPr="00BC4C0D" w:rsidRDefault="00DB36CB" w:rsidP="002D096F">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DB36CB" w:rsidRPr="00BC4C0D" w:rsidRDefault="00DB36CB" w:rsidP="002D096F">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DB36CB" w:rsidRPr="00BC4C0D" w:rsidRDefault="00DB36CB" w:rsidP="002D096F">
            <w:pPr>
              <w:snapToGrid w:val="0"/>
              <w:jc w:val="center"/>
            </w:pPr>
            <w:r w:rsidRPr="00BC4C0D">
              <w:noBreakHyphen/>
            </w:r>
          </w:p>
        </w:tc>
      </w:tr>
    </w:tbl>
    <w:p w:rsidR="00DB36CB" w:rsidRDefault="00DB36CB" w:rsidP="00DB36CB">
      <w:pPr>
        <w:widowControl w:val="0"/>
        <w:suppressAutoHyphens/>
        <w:autoSpaceDE w:val="0"/>
        <w:autoSpaceDN w:val="0"/>
        <w:adjustRightInd w:val="0"/>
        <w:ind w:firstLine="709"/>
        <w:jc w:val="both"/>
      </w:pPr>
    </w:p>
    <w:p w:rsidR="00DB36CB" w:rsidRPr="00CF4F82" w:rsidRDefault="00DB36CB" w:rsidP="00DB36CB">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w:t>
      </w:r>
      <w:r w:rsidRPr="00CF4F82">
        <w:rPr>
          <w:rFonts w:ascii="Times New Roman" w:hAnsi="Times New Roman"/>
          <w:sz w:val="24"/>
        </w:rPr>
        <w:t xml:space="preserve">застройки. </w:t>
      </w:r>
      <w:r w:rsidRPr="00CF4F82">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CF4F82">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DB36CB" w:rsidRPr="00CF4F82" w:rsidRDefault="00DB36CB" w:rsidP="00DB36CB">
      <w:pPr>
        <w:widowControl w:val="0"/>
        <w:suppressAutoHyphens/>
        <w:autoSpaceDE w:val="0"/>
        <w:autoSpaceDN w:val="0"/>
        <w:adjustRightInd w:val="0"/>
        <w:ind w:firstLine="709"/>
        <w:jc w:val="both"/>
      </w:pPr>
      <w:r w:rsidRPr="00CF4F82">
        <w:t xml:space="preserve">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 </w:t>
      </w:r>
    </w:p>
    <w:p w:rsidR="00DB36CB" w:rsidRPr="00CF4F82" w:rsidRDefault="00DB36CB" w:rsidP="00DB36CB">
      <w:pPr>
        <w:widowControl w:val="0"/>
        <w:suppressAutoHyphens/>
        <w:autoSpaceDE w:val="0"/>
        <w:autoSpaceDN w:val="0"/>
        <w:adjustRightInd w:val="0"/>
        <w:ind w:firstLine="709"/>
        <w:jc w:val="both"/>
      </w:pPr>
      <w:r w:rsidRPr="00CF4F82">
        <w:t>Расстояние между перекрестками должно быть не более 200 метров.</w:t>
      </w:r>
    </w:p>
    <w:p w:rsidR="00DB36CB" w:rsidRPr="00CF4F82" w:rsidRDefault="00DB36CB" w:rsidP="00DB36CB">
      <w:pPr>
        <w:autoSpaceDE w:val="0"/>
        <w:autoSpaceDN w:val="0"/>
        <w:adjustRightInd w:val="0"/>
        <w:ind w:firstLine="709"/>
        <w:contextualSpacing/>
        <w:jc w:val="both"/>
      </w:pPr>
      <w:r w:rsidRPr="00CF4F82">
        <w:t>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DB36CB" w:rsidRPr="00CF4F82" w:rsidRDefault="00DB36CB" w:rsidP="00DB36CB">
      <w:pPr>
        <w:pStyle w:val="FORMATTEXT0"/>
        <w:ind w:firstLine="709"/>
        <w:jc w:val="both"/>
        <w:rPr>
          <w:rFonts w:ascii="Times New Roman" w:hAnsi="Times New Roman" w:cs="Times New Roman"/>
          <w:sz w:val="24"/>
          <w:szCs w:val="24"/>
        </w:rPr>
      </w:pPr>
      <w:r w:rsidRPr="00CF4F82">
        <w:rPr>
          <w:rFonts w:ascii="Times New Roman" w:hAnsi="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етров"/>
        </w:smartTagPr>
        <w:r w:rsidRPr="00CF4F82">
          <w:rPr>
            <w:rFonts w:ascii="Times New Roman" w:hAnsi="Times New Roman"/>
            <w:sz w:val="24"/>
            <w:szCs w:val="24"/>
          </w:rPr>
          <w:t>150 метров</w:t>
        </w:r>
      </w:smartTag>
      <w:r w:rsidRPr="00CF4F82">
        <w:rPr>
          <w:rFonts w:ascii="Times New Roman" w:hAnsi="Times New Roman"/>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4,5 метра. </w:t>
      </w:r>
      <w:bookmarkStart w:id="108" w:name="Par1359"/>
      <w:bookmarkEnd w:id="108"/>
      <w:r w:rsidRPr="00CF4F82">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DB36CB" w:rsidRPr="00CF4F82" w:rsidRDefault="00DB36CB" w:rsidP="00DB36CB">
      <w:pPr>
        <w:autoSpaceDE w:val="0"/>
        <w:autoSpaceDN w:val="0"/>
        <w:adjustRightInd w:val="0"/>
        <w:ind w:firstLine="709"/>
        <w:jc w:val="both"/>
      </w:pPr>
      <w:r w:rsidRPr="00CF4F82">
        <w:t xml:space="preserve">Проезды допускается принимать совмещенными со скотопрогонами. </w:t>
      </w:r>
    </w:p>
    <w:p w:rsidR="00DB36CB" w:rsidRPr="00CF4F82" w:rsidRDefault="00DB36CB" w:rsidP="00DB36CB">
      <w:pPr>
        <w:pStyle w:val="FORMATTEXT0"/>
        <w:ind w:firstLine="709"/>
        <w:jc w:val="both"/>
        <w:rPr>
          <w:rFonts w:ascii="Times New Roman" w:hAnsi="Times New Roman" w:cs="Times New Roman"/>
          <w:sz w:val="24"/>
          <w:szCs w:val="24"/>
        </w:rPr>
      </w:pPr>
      <w:r w:rsidRPr="00CF4F82">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2C2415" w:rsidRPr="00CF4F82">
        <w:rPr>
          <w:rFonts w:ascii="Times New Roman" w:hAnsi="Times New Roman" w:cs="Times New Roman"/>
          <w:sz w:val="24"/>
          <w:szCs w:val="24"/>
        </w:rPr>
        <w:fldChar w:fldCharType="begin"/>
      </w:r>
      <w:r w:rsidRPr="00CF4F82">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Статус: действующая редакция (действ. с 28.01.2022)</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Применяется для целей технического регламента"</w:instrText>
      </w:r>
      <w:r w:rsidR="002C2415" w:rsidRPr="00CF4F82">
        <w:rPr>
          <w:rFonts w:ascii="Times New Roman" w:hAnsi="Times New Roman" w:cs="Times New Roman"/>
          <w:sz w:val="24"/>
          <w:szCs w:val="24"/>
        </w:rPr>
        <w:fldChar w:fldCharType="separate"/>
      </w:r>
      <w:r w:rsidRPr="00CF4F82">
        <w:rPr>
          <w:rFonts w:ascii="Times New Roman" w:hAnsi="Times New Roman" w:cs="Times New Roman"/>
          <w:sz w:val="24"/>
          <w:szCs w:val="24"/>
        </w:rPr>
        <w:t xml:space="preserve">СП 396.1325800 </w:t>
      </w:r>
      <w:r w:rsidR="002C2415" w:rsidRPr="00CF4F82">
        <w:rPr>
          <w:rFonts w:ascii="Times New Roman" w:hAnsi="Times New Roman" w:cs="Times New Roman"/>
          <w:sz w:val="24"/>
          <w:szCs w:val="24"/>
        </w:rPr>
        <w:fldChar w:fldCharType="end"/>
      </w:r>
      <w:r w:rsidRPr="00CF4F82">
        <w:rPr>
          <w:rFonts w:ascii="Times New Roman" w:hAnsi="Times New Roman" w:cs="Times New Roman"/>
          <w:sz w:val="24"/>
          <w:szCs w:val="24"/>
        </w:rPr>
        <w:t xml:space="preserve"> и радиуса разворота транспортных средств с учетом требований </w:t>
      </w:r>
      <w:r w:rsidR="002C2415" w:rsidRPr="00CF4F82">
        <w:rPr>
          <w:rFonts w:ascii="Times New Roman" w:hAnsi="Times New Roman" w:cs="Times New Roman"/>
          <w:sz w:val="24"/>
          <w:szCs w:val="24"/>
        </w:rPr>
        <w:fldChar w:fldCharType="begin"/>
      </w:r>
      <w:r w:rsidRPr="00CF4F82">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(утв. приказом МЧС России от 24.04.2013 N 288)</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Свод правил от 24.04.2013 N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Статус: действующая редакция (действ. с 01.03.2022)</w:instrText>
      </w:r>
    </w:p>
    <w:p w:rsidR="00DB36CB" w:rsidRPr="00CF4F82" w:rsidRDefault="00DB36CB" w:rsidP="00DB36CB">
      <w:pPr>
        <w:pStyle w:val="FORMATTEXT0"/>
        <w:ind w:firstLine="568"/>
        <w:jc w:val="both"/>
        <w:rPr>
          <w:rFonts w:ascii="Times New Roman" w:hAnsi="Times New Roman"/>
          <w:sz w:val="24"/>
        </w:rPr>
      </w:pPr>
      <w:r w:rsidRPr="00CF4F82">
        <w:rPr>
          <w:rFonts w:ascii="Times New Roman" w:hAnsi="Times New Roman" w:cs="Times New Roman"/>
          <w:sz w:val="24"/>
          <w:szCs w:val="24"/>
        </w:rPr>
        <w:instrText>Применяется для целей технического регламента"</w:instrText>
      </w:r>
      <w:r w:rsidR="002C2415" w:rsidRPr="00CF4F82">
        <w:rPr>
          <w:rFonts w:ascii="Times New Roman" w:hAnsi="Times New Roman" w:cs="Times New Roman"/>
          <w:sz w:val="24"/>
          <w:szCs w:val="24"/>
        </w:rPr>
        <w:fldChar w:fldCharType="separate"/>
      </w:r>
      <w:r w:rsidRPr="00CF4F82">
        <w:rPr>
          <w:rFonts w:ascii="Times New Roman" w:hAnsi="Times New Roman" w:cs="Times New Roman"/>
          <w:sz w:val="24"/>
          <w:szCs w:val="24"/>
        </w:rPr>
        <w:t>СП 4.13130</w:t>
      </w:r>
      <w:r w:rsidR="002C2415" w:rsidRPr="00CF4F82">
        <w:rPr>
          <w:rFonts w:ascii="Times New Roman" w:hAnsi="Times New Roman" w:cs="Times New Roman"/>
          <w:sz w:val="24"/>
          <w:szCs w:val="24"/>
        </w:rPr>
        <w:fldChar w:fldCharType="end"/>
      </w:r>
      <w:r w:rsidRPr="00CF4F82">
        <w:rPr>
          <w:rFonts w:ascii="Times New Roman" w:hAnsi="Times New Roman" w:cs="Times New Roman"/>
          <w:sz w:val="24"/>
          <w:szCs w:val="24"/>
        </w:rPr>
        <w:t xml:space="preserve">, но не менее 15х15 м. </w:t>
      </w:r>
      <w:r w:rsidRPr="00CF4F82">
        <w:rPr>
          <w:rFonts w:ascii="Times New Roman" w:hAnsi="Times New Roman"/>
          <w:sz w:val="24"/>
          <w:szCs w:val="24"/>
        </w:rPr>
        <w:t>Использование поворотных площадок для стоянки автомобилей не допускается.</w:t>
      </w:r>
    </w:p>
    <w:p w:rsidR="00DB36CB" w:rsidRPr="00CF4F82" w:rsidRDefault="00DB36CB" w:rsidP="00DB36CB">
      <w:pPr>
        <w:pStyle w:val="FORMATTEXT0"/>
        <w:ind w:firstLine="709"/>
        <w:jc w:val="both"/>
        <w:rPr>
          <w:rFonts w:ascii="Times New Roman" w:hAnsi="Times New Roman" w:cs="Times New Roman"/>
          <w:sz w:val="24"/>
          <w:szCs w:val="24"/>
        </w:rPr>
      </w:pPr>
      <w:r w:rsidRPr="00CF4F82">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16.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2C2415" w:rsidRPr="00CF4F82">
        <w:rPr>
          <w:rFonts w:ascii="Times New Roman" w:hAnsi="Times New Roman" w:cs="Times New Roman"/>
          <w:sz w:val="24"/>
          <w:szCs w:val="24"/>
        </w:rPr>
        <w:fldChar w:fldCharType="begin"/>
      </w:r>
      <w:r w:rsidRPr="00CF4F82">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(утв. приказом Минрегиона России от 27.12.2010 N 780)</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Свод правил от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Статус: действующая редакция (действ. с 28.01.2022)</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Применяется для целей технического регламента"</w:instrText>
      </w:r>
      <w:r w:rsidR="002C2415" w:rsidRPr="00CF4F82">
        <w:rPr>
          <w:rFonts w:ascii="Times New Roman" w:hAnsi="Times New Roman" w:cs="Times New Roman"/>
          <w:sz w:val="24"/>
          <w:szCs w:val="24"/>
        </w:rPr>
        <w:fldChar w:fldCharType="separate"/>
      </w:r>
      <w:r w:rsidRPr="00CF4F82">
        <w:rPr>
          <w:rFonts w:ascii="Times New Roman" w:hAnsi="Times New Roman" w:cs="Times New Roman"/>
          <w:sz w:val="24"/>
          <w:szCs w:val="24"/>
        </w:rPr>
        <w:t>СП 62.13330</w:t>
      </w:r>
      <w:r w:rsidR="002C2415" w:rsidRPr="00CF4F82">
        <w:rPr>
          <w:rFonts w:ascii="Times New Roman" w:hAnsi="Times New Roman" w:cs="Times New Roman"/>
          <w:sz w:val="24"/>
          <w:szCs w:val="24"/>
        </w:rPr>
        <w:fldChar w:fldCharType="end"/>
      </w:r>
      <w:r w:rsidRPr="00CF4F82">
        <w:rPr>
          <w:rFonts w:ascii="Times New Roman" w:hAnsi="Times New Roman" w:cs="Times New Roman"/>
          <w:sz w:val="24"/>
          <w:szCs w:val="24"/>
        </w:rPr>
        <w:t xml:space="preserve">, тепловых сетей - в соответствии с </w:t>
      </w:r>
      <w:r w:rsidR="002C2415" w:rsidRPr="00CF4F82">
        <w:rPr>
          <w:rFonts w:ascii="Times New Roman" w:hAnsi="Times New Roman" w:cs="Times New Roman"/>
          <w:sz w:val="24"/>
          <w:szCs w:val="24"/>
        </w:rPr>
        <w:fldChar w:fldCharType="begin"/>
      </w:r>
      <w:r w:rsidRPr="00CF4F82">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(утв. приказом Минрегиона России от 30.06.2012 N 280)</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Свод правил от ...</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Статус: действующая редакция (действ. с 31.05.2022)</w:instrText>
      </w:r>
    </w:p>
    <w:p w:rsidR="00DB36CB" w:rsidRPr="00CF4F82" w:rsidRDefault="00DB36CB" w:rsidP="00DB36CB">
      <w:pPr>
        <w:pStyle w:val="FORMATTEXT0"/>
        <w:ind w:firstLine="568"/>
        <w:jc w:val="both"/>
        <w:rPr>
          <w:rFonts w:ascii="Times New Roman" w:hAnsi="Times New Roman" w:cs="Times New Roman"/>
          <w:sz w:val="24"/>
          <w:szCs w:val="24"/>
        </w:rPr>
      </w:pPr>
      <w:r w:rsidRPr="00CF4F82">
        <w:rPr>
          <w:rFonts w:ascii="Times New Roman" w:hAnsi="Times New Roman" w:cs="Times New Roman"/>
          <w:sz w:val="24"/>
          <w:szCs w:val="24"/>
        </w:rPr>
        <w:instrText>Применяется для целей технического регламента"</w:instrText>
      </w:r>
      <w:r w:rsidR="002C2415" w:rsidRPr="00CF4F82">
        <w:rPr>
          <w:rFonts w:ascii="Times New Roman" w:hAnsi="Times New Roman" w:cs="Times New Roman"/>
          <w:sz w:val="24"/>
          <w:szCs w:val="24"/>
        </w:rPr>
        <w:fldChar w:fldCharType="separate"/>
      </w:r>
      <w:r w:rsidRPr="00CF4F82">
        <w:rPr>
          <w:rFonts w:ascii="Times New Roman" w:hAnsi="Times New Roman" w:cs="Times New Roman"/>
          <w:sz w:val="24"/>
          <w:szCs w:val="24"/>
        </w:rPr>
        <w:t>СП 124.13330</w:t>
      </w:r>
      <w:r w:rsidR="002C2415" w:rsidRPr="00CF4F82">
        <w:rPr>
          <w:rFonts w:ascii="Times New Roman" w:hAnsi="Times New Roman" w:cs="Times New Roman"/>
          <w:sz w:val="24"/>
          <w:szCs w:val="24"/>
        </w:rPr>
        <w:fldChar w:fldCharType="end"/>
      </w:r>
      <w:r w:rsidRPr="00CF4F82">
        <w:rPr>
          <w:rFonts w:ascii="Times New Roman" w:hAnsi="Times New Roman" w:cs="Times New Roman"/>
          <w:sz w:val="24"/>
          <w:szCs w:val="24"/>
        </w:rPr>
        <w:t xml:space="preserve">. </w:t>
      </w:r>
    </w:p>
    <w:p w:rsidR="00DB36CB" w:rsidRPr="00CF4F82" w:rsidRDefault="00DB36CB" w:rsidP="00DB36CB">
      <w:pPr>
        <w:widowControl w:val="0"/>
        <w:autoSpaceDE w:val="0"/>
        <w:autoSpaceDN w:val="0"/>
        <w:adjustRightInd w:val="0"/>
        <w:jc w:val="right"/>
      </w:pPr>
      <w:r w:rsidRPr="00CF4F82">
        <w:t>Таблица 16</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DB36CB" w:rsidRPr="00CF4F82" w:rsidTr="002D096F">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Расстояние, м, по горизонтали (в свету) от подземных сетей до </w:t>
            </w:r>
          </w:p>
        </w:tc>
      </w:tr>
      <w:tr w:rsidR="00DB36CB" w:rsidRPr="00CF4F82" w:rsidTr="002D096F">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фунда-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борто-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наруж-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фундаментов опор ВЛ напряжением </w:t>
            </w:r>
          </w:p>
        </w:tc>
      </w:tr>
      <w:tr w:rsidR="00DB36CB" w:rsidRPr="00CF4F82" w:rsidTr="002D096F">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ограж-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дений пред-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прия-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тий, эстакад, опор кон-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тактной сети и связи желез-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желез-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ных дорог колеи 1520 мм, но не менее глубины тран-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шеи до подош-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желез-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камня улицы, дороги (кромки проез-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жей части, укреп-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ленной полосы обочи-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бровки или подош-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до 1 кВ наруж-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ного осве-</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щения кон-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тактной сети трамва-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ев и трол-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лейбу- </w: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св. 35 до 110 кВ и выше </w:t>
            </w:r>
          </w:p>
        </w:tc>
      </w:tr>
      <w:tr w:rsidR="00DB36CB" w:rsidRPr="00CF4F82" w:rsidTr="002D096F">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3</w:t>
            </w:r>
            <w:r w:rsidRPr="00CF4F82">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 </w:t>
            </w:r>
          </w:p>
        </w:tc>
      </w:tr>
      <w:tr w:rsidR="00DB36CB" w:rsidRPr="00CF4F82" w:rsidTr="002D096F">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1,5</w:t>
            </w:r>
            <w:r w:rsidRPr="00CF4F82">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 </w:t>
            </w:r>
          </w:p>
        </w:tc>
      </w:tr>
      <w:tr w:rsidR="00DB36CB" w:rsidRPr="00CF4F82" w:rsidTr="002D096F">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 </w:t>
            </w:r>
          </w:p>
        </w:tc>
      </w:tr>
      <w:tr w:rsidR="00DB36CB" w:rsidRPr="00CF4F82" w:rsidTr="002D096F">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 </w:t>
            </w:r>
          </w:p>
        </w:tc>
      </w:tr>
      <w:tr w:rsidR="00DB36CB" w:rsidRPr="00CF4F82" w:rsidTr="002D096F">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Газопроводы горючих газов, в т.ч.: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См.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(утв. приказом Минрегиона России от 27.12.2010 N 780)</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Свод правил от ...</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Статус: действующая редакция (действ. с 28.01.2022)</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62.13330.2011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приложение В, таблица В.1 </w:t>
            </w:r>
          </w:p>
        </w:tc>
      </w:tr>
      <w:tr w:rsidR="00DB36CB" w:rsidRPr="00CF4F82" w:rsidTr="002D096F">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а) низкого давления до 0,005 МПа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r>
      <w:tr w:rsidR="00DB36CB" w:rsidRPr="00CF4F82" w:rsidTr="002D096F">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б) среднего давления св. 0,005 до 0,3 МПа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r>
      <w:tr w:rsidR="00DB36CB" w:rsidRPr="00CF4F82" w:rsidTr="002D096F">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в) высокого давления св. 0,3 до 0,6 МПа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r>
      <w:tr w:rsidR="00DB36CB" w:rsidRPr="00CF4F82" w:rsidTr="002D096F">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w:t>
            </w:r>
          </w:p>
        </w:tc>
      </w:tr>
      <w:tr w:rsidR="00DB36CB" w:rsidRPr="00CF4F82" w:rsidTr="002D096F">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См.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(утв. приказом Минрегиона России от 30.06.2012 N 280)</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Свод правил от ...</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Статус: действующая редакция (действ. с 31.05.2022)</w:instrText>
            </w:r>
          </w:p>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124.13330.2012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приложение А </w:t>
            </w:r>
          </w:p>
        </w:tc>
      </w:tr>
      <w:tr w:rsidR="00DB36CB" w:rsidRPr="00CF4F82" w:rsidTr="002D096F">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1,5</w:t>
            </w:r>
            <w:r w:rsidRPr="00CF4F82">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10* </w:t>
            </w:r>
          </w:p>
        </w:tc>
      </w:tr>
      <w:tr w:rsidR="00DB36CB" w:rsidRPr="00CF4F82" w:rsidTr="002D096F">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 </w:t>
            </w:r>
          </w:p>
        </w:tc>
      </w:tr>
      <w:tr w:rsidR="00DB36CB" w:rsidRPr="00CF4F82" w:rsidTr="002D096F">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ЛКС ТМК</w:t>
            </w:r>
            <w:r w:rsidRPr="00CF4F82">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jc w:val="center"/>
              <w:rPr>
                <w:rFonts w:ascii="Times New Roman" w:hAnsi="Times New Roman" w:cs="Times New Roman"/>
                <w:sz w:val="18"/>
                <w:szCs w:val="18"/>
              </w:rPr>
            </w:pPr>
            <w:r w:rsidRPr="00CF4F82">
              <w:rPr>
                <w:rFonts w:ascii="Times New Roman" w:hAnsi="Times New Roman" w:cs="Times New Roman"/>
                <w:sz w:val="18"/>
                <w:szCs w:val="18"/>
              </w:rPr>
              <w:t xml:space="preserve">0,5 </w:t>
            </w:r>
          </w:p>
        </w:tc>
      </w:tr>
      <w:tr w:rsidR="00DB36CB" w:rsidRPr="00CF4F82" w:rsidTr="002D096F">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Относится только к расстояниям от силовых кабелей.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В стесненных условиях допускается уменьшение указанных значений до 0,1 м. </w: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F4F82">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DB36CB" w:rsidRPr="00CF4F82" w:rsidTr="002D096F">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Примечания </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(утв. приказом Минрегиона России от 30.06.2012 N 280)</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Свод правил от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Статус: действующая редакция (действ. с 31.05.2022)</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124.13330.2012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DB36CB" w:rsidRPr="00CF4F82" w:rsidTr="002D096F">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Статус: действующая редакция (действ. с 31.05.2022)</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30.13330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DB36CB" w:rsidRPr="00CF4F82" w:rsidTr="002D096F">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Статус: действует с 08.04.2021</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34.13330.2021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DB36CB" w:rsidRPr="00CF4F82" w:rsidRDefault="00DB36CB" w:rsidP="002D096F">
            <w:pPr>
              <w:pStyle w:val="FORMATTEXT0"/>
              <w:rPr>
                <w:rFonts w:ascii="Times New Roman" w:hAnsi="Times New Roman" w:cs="Times New Roman"/>
                <w:sz w:val="18"/>
                <w:szCs w:val="18"/>
              </w:rPr>
            </w:pP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t xml:space="preserve">7 .Расстояние от кабелей связи следует принимать с учетом требований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Статус: действует с 17.06.2017</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76.13330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а для производственных объектов - с учетом </w:t>
            </w:r>
            <w:r w:rsidR="002C2415" w:rsidRPr="00CF4F82">
              <w:rPr>
                <w:rFonts w:ascii="Times New Roman" w:hAnsi="Times New Roman" w:cs="Times New Roman"/>
                <w:sz w:val="18"/>
                <w:szCs w:val="18"/>
              </w:rPr>
              <w:fldChar w:fldCharType="begin"/>
            </w:r>
            <w:r w:rsidRPr="00CF4F82">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(утв. приказом Министерства строительства и жилищно-коммунального ...</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Статус: действующая редакция (действ. с 17.01.2022)</w:instrText>
            </w:r>
          </w:p>
          <w:p w:rsidR="00DB36CB" w:rsidRPr="00CF4F82" w:rsidRDefault="00DB36CB" w:rsidP="002D096F">
            <w:pPr>
              <w:pStyle w:val="FORMATTEXT0"/>
              <w:rPr>
                <w:rFonts w:ascii="Times New Roman" w:hAnsi="Times New Roman" w:cs="Times New Roman"/>
                <w:sz w:val="18"/>
                <w:szCs w:val="18"/>
              </w:rPr>
            </w:pPr>
            <w:r w:rsidRPr="00CF4F82">
              <w:rPr>
                <w:rFonts w:ascii="Times New Roman" w:hAnsi="Times New Roman" w:cs="Times New Roman"/>
                <w:sz w:val="18"/>
                <w:szCs w:val="18"/>
              </w:rPr>
              <w:instrText>Применяется для целей технического регламента"</w:instrText>
            </w:r>
            <w:r w:rsidR="002C2415" w:rsidRPr="00CF4F82">
              <w:rPr>
                <w:rFonts w:ascii="Times New Roman" w:hAnsi="Times New Roman" w:cs="Times New Roman"/>
                <w:sz w:val="18"/>
                <w:szCs w:val="18"/>
              </w:rPr>
              <w:fldChar w:fldCharType="separate"/>
            </w:r>
            <w:r w:rsidRPr="00CF4F82">
              <w:rPr>
                <w:rFonts w:ascii="Times New Roman" w:hAnsi="Times New Roman" w:cs="Times New Roman"/>
                <w:sz w:val="18"/>
                <w:szCs w:val="18"/>
                <w:u w:val="single"/>
              </w:rPr>
              <w:t xml:space="preserve">СП 18.13330 </w:t>
            </w:r>
            <w:r w:rsidR="002C2415" w:rsidRPr="00CF4F82">
              <w:rPr>
                <w:rFonts w:ascii="Times New Roman" w:hAnsi="Times New Roman" w:cs="Times New Roman"/>
                <w:sz w:val="18"/>
                <w:szCs w:val="18"/>
              </w:rPr>
              <w:fldChar w:fldCharType="end"/>
            </w:r>
            <w:r w:rsidRPr="00CF4F82">
              <w:rPr>
                <w:rFonts w:ascii="Times New Roman" w:hAnsi="Times New Roman" w:cs="Times New Roman"/>
                <w:sz w:val="18"/>
                <w:szCs w:val="18"/>
              </w:rPr>
              <w:t xml:space="preserve">. </w:t>
            </w:r>
          </w:p>
        </w:tc>
      </w:tr>
    </w:tbl>
    <w:p w:rsidR="00DB36CB" w:rsidRPr="00CF4F82" w:rsidRDefault="00DB36CB" w:rsidP="00DB36CB">
      <w:pPr>
        <w:ind w:firstLine="709"/>
        <w:jc w:val="both"/>
        <w:rPr>
          <w:b/>
        </w:rPr>
      </w:pPr>
    </w:p>
    <w:p w:rsidR="00DB36CB" w:rsidRPr="009932F1" w:rsidRDefault="00DB36CB" w:rsidP="00DB36CB">
      <w:pPr>
        <w:ind w:firstLine="709"/>
        <w:jc w:val="both"/>
        <w:rPr>
          <w:b/>
        </w:rPr>
      </w:pPr>
      <w:r>
        <w:rPr>
          <w:b/>
        </w:rPr>
        <w:t xml:space="preserve">3. </w:t>
      </w:r>
      <w:r w:rsidRPr="009932F1">
        <w:rPr>
          <w:b/>
        </w:rPr>
        <w:t>Ограничения использования земельных участков и объектов капитального строительства</w:t>
      </w:r>
    </w:p>
    <w:p w:rsidR="00DB36CB" w:rsidRPr="009932F1" w:rsidRDefault="00DB36CB" w:rsidP="00DB36CB">
      <w:pPr>
        <w:ind w:firstLine="709"/>
        <w:jc w:val="both"/>
      </w:pPr>
      <w:r w:rsidRPr="009932F1">
        <w:t xml:space="preserve"> </w:t>
      </w:r>
      <w:r>
        <w:t>1</w:t>
      </w:r>
      <w:r w:rsidRPr="009932F1">
        <w:t xml:space="preserve">. В границах зоны </w:t>
      </w:r>
      <w:r w:rsidRPr="00D27210">
        <w:t>Т</w:t>
      </w:r>
      <w:r>
        <w:t>4</w:t>
      </w:r>
      <w:r w:rsidRPr="009932F1">
        <w:t xml:space="preserve"> запрещается:</w:t>
      </w:r>
    </w:p>
    <w:p w:rsidR="00DB36CB" w:rsidRPr="009932F1" w:rsidRDefault="00DB36CB" w:rsidP="00DB36CB">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DB36CB" w:rsidRPr="009932F1" w:rsidRDefault="00DB36CB" w:rsidP="00DB36CB">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DB36CB" w:rsidRPr="009932F1" w:rsidRDefault="00DB36CB" w:rsidP="00DB36CB">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DB36CB" w:rsidRPr="009932F1" w:rsidRDefault="00DB36CB" w:rsidP="00DB36CB">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DB36CB" w:rsidRPr="00CF0A95" w:rsidRDefault="00DB36CB" w:rsidP="00DB36CB">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46 Правил</w:t>
      </w:r>
      <w:r w:rsidRPr="00CF0A95">
        <w:t>.</w:t>
      </w:r>
    </w:p>
    <w:p w:rsidR="00DB36CB" w:rsidRDefault="00DB36CB" w:rsidP="00DB36CB">
      <w:pPr>
        <w:ind w:firstLine="709"/>
        <w:jc w:val="both"/>
        <w:rPr>
          <w:b/>
        </w:rPr>
      </w:pPr>
      <w:r w:rsidRPr="007E3A1C">
        <w:rPr>
          <w:b/>
        </w:rPr>
        <w:t>Т5</w:t>
      </w:r>
      <w:r w:rsidRPr="007E3A1C">
        <w:t xml:space="preserve"> </w:t>
      </w:r>
      <w:r w:rsidRPr="007E3A1C">
        <w:rPr>
          <w:b/>
        </w:rPr>
        <w:t>– зона воздушного транспорта</w:t>
      </w:r>
    </w:p>
    <w:p w:rsidR="00DB36CB" w:rsidRPr="007E3A1C" w:rsidRDefault="00DB36CB" w:rsidP="00DB36CB">
      <w:pPr>
        <w:ind w:firstLine="709"/>
        <w:jc w:val="both"/>
        <w:rPr>
          <w:b/>
        </w:rPr>
      </w:pPr>
      <w:r w:rsidRPr="007E3A1C">
        <w:rPr>
          <w:bCs/>
        </w:rPr>
        <w:t>Зона предназначена для размещения объектов воздушного транспорта.</w:t>
      </w:r>
    </w:p>
    <w:p w:rsidR="00DB36CB" w:rsidRPr="00214B18" w:rsidRDefault="00DB36CB" w:rsidP="00DB36CB">
      <w:pPr>
        <w:autoSpaceDE w:val="0"/>
        <w:autoSpaceDN w:val="0"/>
        <w:adjustRightInd w:val="0"/>
        <w:ind w:firstLine="709"/>
        <w:jc w:val="both"/>
        <w:rPr>
          <w:b/>
        </w:rPr>
      </w:pPr>
      <w:r w:rsidRPr="007E3A1C">
        <w:rPr>
          <w:b/>
          <w:bCs/>
          <w:noProof/>
        </w:rPr>
        <w:t xml:space="preserve"> </w:t>
      </w: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для зоны Т5</w:t>
      </w:r>
      <w:r w:rsidRPr="00214B18">
        <w:rPr>
          <w:b/>
        </w:rPr>
        <w:t>:</w:t>
      </w:r>
    </w:p>
    <w:p w:rsidR="00DB36CB" w:rsidRPr="007E3A1C" w:rsidRDefault="00DB36CB" w:rsidP="00DB36CB">
      <w:pPr>
        <w:autoSpaceDE w:val="0"/>
        <w:autoSpaceDN w:val="0"/>
        <w:adjustRightInd w:val="0"/>
        <w:ind w:firstLine="709"/>
        <w:jc w:val="both"/>
        <w:rPr>
          <w:b/>
        </w:rPr>
      </w:pPr>
      <w:r>
        <w:rPr>
          <w:b/>
          <w:bCs/>
          <w:noProof/>
        </w:rPr>
        <w:t xml:space="preserve">1.1 </w:t>
      </w:r>
      <w:r w:rsidRPr="007E3A1C">
        <w:rPr>
          <w:b/>
          <w:bCs/>
          <w:noProof/>
        </w:rPr>
        <w:t xml:space="preserve">Основные </w:t>
      </w:r>
      <w:r w:rsidRPr="007E3A1C">
        <w:rPr>
          <w:b/>
          <w:bCs/>
        </w:rPr>
        <w:t>в</w:t>
      </w:r>
      <w:r w:rsidRPr="007E3A1C">
        <w:rPr>
          <w:b/>
          <w:bCs/>
          <w:noProof/>
        </w:rPr>
        <w:t xml:space="preserve">иды </w:t>
      </w:r>
      <w:r w:rsidRPr="007E3A1C">
        <w:rPr>
          <w:b/>
          <w:bCs/>
        </w:rPr>
        <w:t>р</w:t>
      </w:r>
      <w:r w:rsidRPr="007E3A1C">
        <w:rPr>
          <w:b/>
          <w:bCs/>
          <w:noProof/>
        </w:rPr>
        <w:t xml:space="preserve">азрешенного </w:t>
      </w:r>
      <w:r w:rsidRPr="007E3A1C">
        <w:rPr>
          <w:b/>
          <w:bCs/>
        </w:rPr>
        <w:t>и</w:t>
      </w:r>
      <w:r w:rsidRPr="007E3A1C">
        <w:rPr>
          <w:b/>
          <w:bCs/>
          <w:noProof/>
        </w:rPr>
        <w:t xml:space="preserve">спользования </w:t>
      </w:r>
      <w:r w:rsidRPr="007E3A1C">
        <w:rPr>
          <w:b/>
        </w:rPr>
        <w:t>земельных участков и объектов капитального строительства:</w:t>
      </w:r>
    </w:p>
    <w:p w:rsidR="00DB36CB" w:rsidRPr="007E3A1C" w:rsidRDefault="00DB36CB" w:rsidP="00DB36CB">
      <w:pPr>
        <w:autoSpaceDE w:val="0"/>
        <w:autoSpaceDN w:val="0"/>
        <w:adjustRightInd w:val="0"/>
        <w:ind w:firstLine="709"/>
        <w:jc w:val="both"/>
        <w:rPr>
          <w:bCs/>
        </w:rPr>
      </w:pPr>
      <w:r w:rsidRPr="007E3A1C">
        <w:rPr>
          <w:bCs/>
        </w:rPr>
        <w:t>- воздушный транспорт</w:t>
      </w:r>
      <w:r>
        <w:rPr>
          <w:bCs/>
        </w:rPr>
        <w:t xml:space="preserve"> (7.4)</w:t>
      </w:r>
      <w:r w:rsidRPr="007E3A1C">
        <w:rPr>
          <w:bCs/>
        </w:rPr>
        <w:t>.</w:t>
      </w:r>
    </w:p>
    <w:p w:rsidR="00DB36CB" w:rsidRPr="007E3A1C" w:rsidRDefault="00DB36CB" w:rsidP="00DB36CB">
      <w:pPr>
        <w:autoSpaceDE w:val="0"/>
        <w:autoSpaceDN w:val="0"/>
        <w:adjustRightInd w:val="0"/>
        <w:ind w:firstLine="709"/>
        <w:jc w:val="both"/>
        <w:rPr>
          <w:b/>
          <w:bCs/>
          <w:noProof/>
        </w:rPr>
      </w:pPr>
      <w:r>
        <w:rPr>
          <w:b/>
          <w:bCs/>
          <w:noProof/>
        </w:rPr>
        <w:t xml:space="preserve">1.2 </w:t>
      </w:r>
      <w:r w:rsidRPr="007E3A1C">
        <w:rPr>
          <w:b/>
          <w:bCs/>
          <w:noProof/>
        </w:rPr>
        <w:t xml:space="preserve">Вспомогательные </w:t>
      </w:r>
      <w:r w:rsidRPr="007E3A1C">
        <w:rPr>
          <w:b/>
          <w:bCs/>
        </w:rPr>
        <w:t>в</w:t>
      </w:r>
      <w:r w:rsidRPr="007E3A1C">
        <w:rPr>
          <w:b/>
          <w:bCs/>
          <w:noProof/>
        </w:rPr>
        <w:t xml:space="preserve">иды </w:t>
      </w:r>
      <w:r w:rsidRPr="007E3A1C">
        <w:rPr>
          <w:b/>
          <w:bCs/>
        </w:rPr>
        <w:t>р</w:t>
      </w:r>
      <w:r w:rsidRPr="007E3A1C">
        <w:rPr>
          <w:b/>
          <w:bCs/>
          <w:noProof/>
        </w:rPr>
        <w:t xml:space="preserve">азрешенного </w:t>
      </w:r>
      <w:r w:rsidRPr="007E3A1C">
        <w:rPr>
          <w:b/>
          <w:bCs/>
        </w:rPr>
        <w:t>и</w:t>
      </w:r>
      <w:r w:rsidRPr="007E3A1C">
        <w:rPr>
          <w:b/>
          <w:bCs/>
          <w:noProof/>
        </w:rPr>
        <w:t>спользования:</w:t>
      </w:r>
    </w:p>
    <w:p w:rsidR="00DB36CB" w:rsidRPr="007E3A1C" w:rsidRDefault="00DB36CB" w:rsidP="00DB36CB">
      <w:pPr>
        <w:ind w:firstLine="709"/>
        <w:jc w:val="both"/>
      </w:pPr>
      <w:r w:rsidRPr="007E3A1C">
        <w:t>- не</w:t>
      </w:r>
      <w:r>
        <w:t xml:space="preserve"> устанавливаются.</w:t>
      </w:r>
    </w:p>
    <w:p w:rsidR="00DB36CB" w:rsidRPr="007E3A1C" w:rsidRDefault="00DB36CB" w:rsidP="00DB36CB">
      <w:pPr>
        <w:autoSpaceDE w:val="0"/>
        <w:autoSpaceDN w:val="0"/>
        <w:adjustRightInd w:val="0"/>
        <w:ind w:firstLine="709"/>
        <w:jc w:val="both"/>
        <w:rPr>
          <w:b/>
          <w:bCs/>
          <w:noProof/>
        </w:rPr>
      </w:pPr>
      <w:r>
        <w:rPr>
          <w:b/>
          <w:bCs/>
          <w:noProof/>
        </w:rPr>
        <w:t xml:space="preserve">1.3 </w:t>
      </w:r>
      <w:r w:rsidRPr="007E3A1C">
        <w:rPr>
          <w:b/>
          <w:bCs/>
          <w:noProof/>
        </w:rPr>
        <w:t xml:space="preserve">Условно </w:t>
      </w:r>
      <w:r w:rsidRPr="007E3A1C">
        <w:rPr>
          <w:b/>
          <w:bCs/>
        </w:rPr>
        <w:t>р</w:t>
      </w:r>
      <w:r w:rsidRPr="007E3A1C">
        <w:rPr>
          <w:b/>
          <w:bCs/>
          <w:noProof/>
        </w:rPr>
        <w:t xml:space="preserve">азрешенные </w:t>
      </w:r>
      <w:r w:rsidRPr="007E3A1C">
        <w:rPr>
          <w:b/>
          <w:bCs/>
        </w:rPr>
        <w:t>в</w:t>
      </w:r>
      <w:r w:rsidRPr="007E3A1C">
        <w:rPr>
          <w:b/>
          <w:bCs/>
          <w:noProof/>
        </w:rPr>
        <w:t xml:space="preserve">иды </w:t>
      </w:r>
      <w:r w:rsidRPr="007E3A1C">
        <w:rPr>
          <w:b/>
          <w:bCs/>
        </w:rPr>
        <w:t>и</w:t>
      </w:r>
      <w:r w:rsidRPr="007E3A1C">
        <w:rPr>
          <w:b/>
          <w:bCs/>
          <w:noProof/>
        </w:rPr>
        <w:t>спользования:</w:t>
      </w:r>
    </w:p>
    <w:p w:rsidR="00DB36CB" w:rsidRPr="007E3A1C" w:rsidRDefault="00DB36CB" w:rsidP="00DB36CB">
      <w:pPr>
        <w:autoSpaceDE w:val="0"/>
        <w:autoSpaceDN w:val="0"/>
        <w:adjustRightInd w:val="0"/>
        <w:ind w:firstLine="709"/>
        <w:jc w:val="both"/>
        <w:rPr>
          <w:bCs/>
        </w:rPr>
      </w:pPr>
      <w:r w:rsidRPr="007E3A1C">
        <w:rPr>
          <w:bCs/>
        </w:rPr>
        <w:t>- не устан</w:t>
      </w:r>
      <w:r>
        <w:rPr>
          <w:bCs/>
        </w:rPr>
        <w:t>а</w:t>
      </w:r>
      <w:r w:rsidRPr="007E3A1C">
        <w:rPr>
          <w:bCs/>
        </w:rPr>
        <w:t>вл</w:t>
      </w:r>
      <w:r>
        <w:rPr>
          <w:bCs/>
        </w:rPr>
        <w:t>иваются</w:t>
      </w:r>
      <w:r w:rsidRPr="007E3A1C">
        <w:rPr>
          <w:bCs/>
        </w:rPr>
        <w:t>.</w:t>
      </w:r>
    </w:p>
    <w:p w:rsidR="00DB36CB" w:rsidRPr="007E3A1C" w:rsidRDefault="00DB36CB" w:rsidP="00DB36CB">
      <w:pPr>
        <w:tabs>
          <w:tab w:val="left" w:pos="0"/>
        </w:tabs>
        <w:suppressAutoHyphens/>
        <w:snapToGrid w:val="0"/>
        <w:ind w:firstLine="709"/>
        <w:contextualSpacing/>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Т5:</w:t>
      </w:r>
      <w:r w:rsidRPr="007E3A1C">
        <w:t xml:space="preserve"> </w:t>
      </w:r>
    </w:p>
    <w:p w:rsidR="00E12E47" w:rsidRPr="00E12E47" w:rsidRDefault="00E12E47" w:rsidP="00E12E47">
      <w:pPr>
        <w:ind w:right="-1" w:firstLine="709"/>
        <w:jc w:val="both"/>
      </w:pPr>
      <w:r w:rsidRPr="00E12E4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p w:rsidR="00DB36CB" w:rsidRPr="007E3A1C" w:rsidRDefault="00DB36CB" w:rsidP="00DB36CB">
      <w:pPr>
        <w:ind w:firstLine="709"/>
        <w:jc w:val="both"/>
        <w:rPr>
          <w:bCs/>
        </w:rPr>
      </w:pPr>
      <w:r>
        <w:t>П</w:t>
      </w:r>
      <w:r w:rsidRPr="007E3A1C">
        <w:t xml:space="preserve">араметры разрешенного строительства (реконструкции) объектов капитального строительства </w:t>
      </w:r>
      <w:r>
        <w:t>определя</w:t>
      </w:r>
      <w:r w:rsidRPr="007E3A1C">
        <w:t>ются</w:t>
      </w:r>
      <w:r>
        <w:t xml:space="preserve"> </w:t>
      </w:r>
      <w:r w:rsidRPr="007E3A1C">
        <w:t>в соответствии с СП 121.13330.2012, ведомственными нормами и правилами.</w:t>
      </w:r>
    </w:p>
    <w:p w:rsidR="00DB36CB" w:rsidRPr="007E3A1C" w:rsidRDefault="00DB36CB" w:rsidP="00DB36CB">
      <w:pPr>
        <w:ind w:firstLine="709"/>
        <w:jc w:val="both"/>
        <w:rPr>
          <w:b/>
        </w:rPr>
      </w:pPr>
      <w:r>
        <w:rPr>
          <w:b/>
        </w:rPr>
        <w:t xml:space="preserve">3. </w:t>
      </w:r>
      <w:r w:rsidRPr="007E3A1C">
        <w:rPr>
          <w:b/>
        </w:rPr>
        <w:t>Ограничения использования земельных участков и объектов капитального строительства</w:t>
      </w:r>
      <w:r>
        <w:rPr>
          <w:b/>
        </w:rPr>
        <w:t xml:space="preserve"> в зоне Т5:</w:t>
      </w:r>
    </w:p>
    <w:p w:rsidR="00DB36CB" w:rsidRPr="00E140A1" w:rsidRDefault="00DB36CB" w:rsidP="00DB36CB">
      <w:pPr>
        <w:autoSpaceDE w:val="0"/>
        <w:autoSpaceDN w:val="0"/>
        <w:adjustRightInd w:val="0"/>
        <w:ind w:firstLine="709"/>
        <w:jc w:val="both"/>
      </w:pPr>
      <w:r w:rsidRPr="00E140A1">
        <w:t xml:space="preserve"> 1.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DB36CB" w:rsidRPr="00CF0A95" w:rsidRDefault="00DB36CB" w:rsidP="00DB36CB">
      <w:pPr>
        <w:ind w:firstLine="709"/>
        <w:jc w:val="both"/>
      </w:pPr>
      <w:r w:rsidRPr="00E140A1">
        <w:t xml:space="preserve">2. </w:t>
      </w:r>
      <w:r w:rsidRPr="00E140A1">
        <w:rPr>
          <w:bCs/>
          <w:noProof/>
        </w:rPr>
        <w:t>Особенности выбора параметров строительства (реконструкции</w:t>
      </w:r>
      <w:r w:rsidRPr="007E3A1C">
        <w:rPr>
          <w:bCs/>
          <w:noProof/>
        </w:rPr>
        <w:t xml:space="preserve">)  </w:t>
      </w:r>
      <w:r w:rsidRPr="007E3A1C">
        <w:rPr>
          <w:bCs/>
        </w:rPr>
        <w:t>о</w:t>
      </w:r>
      <w:r w:rsidRPr="007E3A1C">
        <w:rPr>
          <w:bCs/>
          <w:noProof/>
        </w:rPr>
        <w:t xml:space="preserve">бъектов капитального </w:t>
      </w:r>
      <w:r w:rsidRPr="007E3A1C">
        <w:rPr>
          <w:bCs/>
        </w:rPr>
        <w:t>с</w:t>
      </w:r>
      <w:r w:rsidRPr="007E3A1C">
        <w:rPr>
          <w:bCs/>
          <w:noProof/>
        </w:rPr>
        <w:t>троительства, о</w:t>
      </w:r>
      <w:r w:rsidRPr="007E3A1C">
        <w:t xml:space="preserve">граничений использования земельных участков и объектов капитального строительства </w:t>
      </w:r>
      <w:r w:rsidRPr="007E3A1C">
        <w:rPr>
          <w:bCs/>
          <w:noProof/>
        </w:rPr>
        <w:t>в</w:t>
      </w:r>
      <w:r>
        <w:rPr>
          <w:bCs/>
          <w:noProof/>
        </w:rPr>
        <w:t xml:space="preserve"> </w:t>
      </w:r>
      <w:r w:rsidRPr="007E3A1C">
        <w:rPr>
          <w:bCs/>
          <w:noProof/>
        </w:rPr>
        <w:t>территориальн</w:t>
      </w:r>
      <w:r>
        <w:rPr>
          <w:bCs/>
          <w:noProof/>
        </w:rPr>
        <w:t>ой</w:t>
      </w:r>
      <w:r w:rsidRPr="007E3A1C">
        <w:rPr>
          <w:bCs/>
          <w:noProof/>
        </w:rPr>
        <w:t xml:space="preserve"> зон</w:t>
      </w:r>
      <w:r>
        <w:rPr>
          <w:bCs/>
          <w:noProof/>
        </w:rPr>
        <w:t>е</w:t>
      </w:r>
      <w:r w:rsidRPr="00C7503A">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соответствии со статьей 4</w:t>
      </w:r>
      <w:r>
        <w:t>6</w:t>
      </w:r>
      <w:r w:rsidRPr="00CF0A95">
        <w:t xml:space="preserve"> Правил.</w:t>
      </w:r>
    </w:p>
    <w:p w:rsidR="00DB36CB" w:rsidRPr="00CF4F82" w:rsidRDefault="00DB36CB" w:rsidP="00DB36CB">
      <w:pPr>
        <w:ind w:firstLine="709"/>
        <w:rPr>
          <w:b/>
        </w:rPr>
      </w:pPr>
      <w:r w:rsidRPr="00CF4F82">
        <w:rPr>
          <w:b/>
        </w:rPr>
        <w:t>Статья   40.  Зоны сельскохозяйственного использования (СХ)</w:t>
      </w:r>
    </w:p>
    <w:p w:rsidR="00DB36CB" w:rsidRPr="00CF4F82" w:rsidRDefault="00DB36CB" w:rsidP="00DB36CB">
      <w:pPr>
        <w:ind w:firstLine="709"/>
      </w:pPr>
      <w:r w:rsidRPr="00CF4F82">
        <w:rPr>
          <w:b/>
        </w:rPr>
        <w:t>СХ1</w:t>
      </w:r>
      <w:r w:rsidRPr="00CF4F82">
        <w:t xml:space="preserve"> </w:t>
      </w:r>
      <w:r w:rsidRPr="00CF4F82">
        <w:rPr>
          <w:b/>
        </w:rPr>
        <w:t>– зона сельскохозяйственных угодий</w:t>
      </w:r>
    </w:p>
    <w:p w:rsidR="00DB36CB" w:rsidRPr="00CF4F82" w:rsidRDefault="00DB36CB" w:rsidP="00DB36CB">
      <w:pPr>
        <w:autoSpaceDE w:val="0"/>
        <w:autoSpaceDN w:val="0"/>
        <w:adjustRightInd w:val="0"/>
        <w:ind w:firstLine="709"/>
        <w:jc w:val="both"/>
        <w:rPr>
          <w:bCs/>
        </w:rPr>
      </w:pPr>
      <w:r w:rsidRPr="00CF4F82">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DB36CB" w:rsidRPr="00CF4F82" w:rsidRDefault="00DB36CB" w:rsidP="00DB36CB">
      <w:pPr>
        <w:ind w:firstLine="709"/>
      </w:pPr>
      <w:r w:rsidRPr="00CF4F82">
        <w:rPr>
          <w:b/>
        </w:rPr>
        <w:t>СХ2 – зона сельскохозяйственных производственных предприятий</w:t>
      </w:r>
    </w:p>
    <w:p w:rsidR="00DB36CB" w:rsidRPr="00CF4F82" w:rsidRDefault="00DB36CB" w:rsidP="00DB36CB">
      <w:pPr>
        <w:autoSpaceDE w:val="0"/>
        <w:autoSpaceDN w:val="0"/>
        <w:adjustRightInd w:val="0"/>
        <w:ind w:firstLine="709"/>
        <w:jc w:val="both"/>
        <w:rPr>
          <w:bCs/>
        </w:rPr>
      </w:pPr>
      <w:r w:rsidRPr="00CF4F82">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DB36CB" w:rsidRPr="00CF4F82" w:rsidRDefault="00DB36CB" w:rsidP="00DB36CB">
      <w:pPr>
        <w:autoSpaceDE w:val="0"/>
        <w:autoSpaceDN w:val="0"/>
        <w:adjustRightInd w:val="0"/>
        <w:ind w:firstLine="709"/>
        <w:jc w:val="both"/>
        <w:rPr>
          <w:b/>
        </w:rPr>
      </w:pPr>
      <w:r w:rsidRPr="00CF4F82">
        <w:rPr>
          <w:b/>
          <w:bCs/>
          <w:noProof/>
        </w:rPr>
        <w:t xml:space="preserve">1. Виды </w:t>
      </w:r>
      <w:r w:rsidRPr="00CF4F82">
        <w:rPr>
          <w:b/>
        </w:rPr>
        <w:t xml:space="preserve">разрешенного использования земельных участков и объектов капитального строительства (код вида) для зоны СХ2: </w:t>
      </w:r>
    </w:p>
    <w:p w:rsidR="00DB36CB" w:rsidRPr="00CF4F82" w:rsidRDefault="00DB36CB" w:rsidP="00DB36CB">
      <w:pPr>
        <w:autoSpaceDE w:val="0"/>
        <w:autoSpaceDN w:val="0"/>
        <w:adjustRightInd w:val="0"/>
        <w:ind w:firstLine="709"/>
        <w:jc w:val="both"/>
        <w:rPr>
          <w:b/>
        </w:rPr>
      </w:pPr>
      <w:r w:rsidRPr="00CF4F82">
        <w:rPr>
          <w:b/>
          <w:bCs/>
          <w:noProof/>
        </w:rPr>
        <w:t xml:space="preserve">1.1 Основные </w:t>
      </w:r>
      <w:r w:rsidRPr="00CF4F82">
        <w:rPr>
          <w:b/>
          <w:bCs/>
        </w:rPr>
        <w:t>в</w:t>
      </w:r>
      <w:r w:rsidRPr="00CF4F82">
        <w:rPr>
          <w:b/>
          <w:bCs/>
          <w:noProof/>
        </w:rPr>
        <w:t xml:space="preserve">иды </w:t>
      </w:r>
      <w:r w:rsidRPr="00CF4F82">
        <w:rPr>
          <w:b/>
          <w:bCs/>
        </w:rPr>
        <w:t>р</w:t>
      </w:r>
      <w:r w:rsidRPr="00CF4F82">
        <w:rPr>
          <w:b/>
          <w:bCs/>
          <w:noProof/>
        </w:rPr>
        <w:t xml:space="preserve">азрешенного </w:t>
      </w:r>
      <w:r w:rsidRPr="00CF4F82">
        <w:rPr>
          <w:b/>
          <w:bCs/>
        </w:rPr>
        <w:t>и</w:t>
      </w:r>
      <w:r w:rsidRPr="00CF4F82">
        <w:rPr>
          <w:b/>
          <w:bCs/>
          <w:noProof/>
        </w:rPr>
        <w:t xml:space="preserve">спользования </w:t>
      </w:r>
      <w:r w:rsidRPr="00CF4F82">
        <w:rPr>
          <w:b/>
        </w:rPr>
        <w:t xml:space="preserve">земельных участков и объектов капитального строительства: </w:t>
      </w:r>
    </w:p>
    <w:p w:rsidR="00DB36CB" w:rsidRDefault="00DB36CB" w:rsidP="00DB36CB">
      <w:pPr>
        <w:ind w:firstLine="709"/>
      </w:pPr>
      <w:r>
        <w:t>- овощеводство (1.3);</w:t>
      </w:r>
    </w:p>
    <w:p w:rsidR="00DB36CB" w:rsidRPr="004255C2" w:rsidRDefault="00DB36CB" w:rsidP="00DB36CB">
      <w:pPr>
        <w:ind w:firstLine="709"/>
      </w:pPr>
      <w:r w:rsidRPr="004255C2">
        <w:t>- скотоводство</w:t>
      </w:r>
      <w:r>
        <w:t xml:space="preserve"> (1.8)</w:t>
      </w:r>
      <w:r w:rsidRPr="004255C2">
        <w:t xml:space="preserve">; </w:t>
      </w:r>
    </w:p>
    <w:p w:rsidR="00DB36CB" w:rsidRPr="004255C2" w:rsidRDefault="00DB36CB" w:rsidP="00DB36CB">
      <w:pPr>
        <w:ind w:firstLine="709"/>
      </w:pPr>
      <w:r w:rsidRPr="004255C2">
        <w:t>- звероводство</w:t>
      </w:r>
      <w:r>
        <w:t xml:space="preserve"> (1.9)</w:t>
      </w:r>
      <w:r w:rsidRPr="004255C2">
        <w:t xml:space="preserve">; </w:t>
      </w:r>
    </w:p>
    <w:p w:rsidR="00DB36CB" w:rsidRPr="004255C2" w:rsidRDefault="00DB36CB" w:rsidP="00DB36CB">
      <w:pPr>
        <w:ind w:firstLine="709"/>
      </w:pPr>
      <w:r w:rsidRPr="004255C2">
        <w:t>- птицеводство</w:t>
      </w:r>
      <w:r>
        <w:t xml:space="preserve"> (1.10)</w:t>
      </w:r>
      <w:r w:rsidRPr="004255C2">
        <w:t>;</w:t>
      </w:r>
    </w:p>
    <w:p w:rsidR="00DB36CB" w:rsidRPr="004255C2" w:rsidRDefault="00DB36CB" w:rsidP="00DB36CB">
      <w:pPr>
        <w:ind w:firstLine="709"/>
      </w:pPr>
      <w:r w:rsidRPr="004255C2">
        <w:t xml:space="preserve"> - свиноводство</w:t>
      </w:r>
      <w:r>
        <w:t xml:space="preserve"> (1.11)</w:t>
      </w:r>
      <w:r w:rsidRPr="004255C2">
        <w:t xml:space="preserve">; </w:t>
      </w:r>
    </w:p>
    <w:p w:rsidR="00DB36CB" w:rsidRPr="004255C2" w:rsidRDefault="00DB36CB" w:rsidP="00DB36CB">
      <w:pPr>
        <w:ind w:firstLine="709"/>
      </w:pPr>
      <w:r w:rsidRPr="004255C2">
        <w:t>- пчеловодство</w:t>
      </w:r>
      <w:r>
        <w:t xml:space="preserve"> (1.12)</w:t>
      </w:r>
      <w:r w:rsidRPr="004255C2">
        <w:t xml:space="preserve">; </w:t>
      </w:r>
    </w:p>
    <w:p w:rsidR="00DB36CB" w:rsidRPr="004255C2" w:rsidRDefault="00DB36CB" w:rsidP="00DB36CB">
      <w:pPr>
        <w:ind w:firstLine="709"/>
      </w:pPr>
      <w:r w:rsidRPr="004255C2">
        <w:t>- рыбоводство</w:t>
      </w:r>
      <w:r>
        <w:t xml:space="preserve"> (1.13)</w:t>
      </w:r>
      <w:r w:rsidRPr="004255C2">
        <w:t xml:space="preserve">; </w:t>
      </w:r>
    </w:p>
    <w:p w:rsidR="00DB36CB" w:rsidRDefault="00DB36CB" w:rsidP="00DB36CB">
      <w:pPr>
        <w:ind w:firstLine="709"/>
      </w:pPr>
      <w:r w:rsidRPr="004255C2">
        <w:t>- хранение и переработка сельскохозяйственной продукции</w:t>
      </w:r>
      <w:r>
        <w:t xml:space="preserve"> (1.15)</w:t>
      </w:r>
      <w:r w:rsidRPr="004255C2">
        <w:t xml:space="preserve">; </w:t>
      </w:r>
    </w:p>
    <w:p w:rsidR="00DB36CB" w:rsidRPr="004255C2" w:rsidRDefault="00DB36CB" w:rsidP="00DB36CB">
      <w:pPr>
        <w:ind w:firstLine="709"/>
      </w:pPr>
      <w:r w:rsidRPr="004255C2">
        <w:t>- питомники</w:t>
      </w:r>
      <w:r>
        <w:t xml:space="preserve"> (1.17)</w:t>
      </w:r>
      <w:r w:rsidRPr="004255C2">
        <w:t>;</w:t>
      </w:r>
    </w:p>
    <w:p w:rsidR="00DB36CB" w:rsidRDefault="00DB36CB" w:rsidP="00DB36CB">
      <w:pPr>
        <w:ind w:firstLine="709"/>
      </w:pPr>
      <w:r w:rsidRPr="004255C2">
        <w:t>- обеспечение сельскохозяйственного производства</w:t>
      </w:r>
      <w:r>
        <w:t xml:space="preserve"> (1.18);</w:t>
      </w:r>
    </w:p>
    <w:p w:rsidR="00DB36CB" w:rsidRPr="00E140A1" w:rsidRDefault="00DB36CB" w:rsidP="00DB36CB">
      <w:r>
        <w:rPr>
          <w:color w:val="FF0000"/>
        </w:rPr>
        <w:t xml:space="preserve"> </w:t>
      </w:r>
      <w:r>
        <w:rPr>
          <w:color w:val="FF0000"/>
        </w:rPr>
        <w:tab/>
      </w:r>
      <w:r w:rsidRPr="00E140A1">
        <w:t>- размещение автомобильных дорог (7.2.1).</w:t>
      </w:r>
    </w:p>
    <w:p w:rsidR="00DB36CB" w:rsidRPr="009932F1" w:rsidRDefault="00DB36CB" w:rsidP="00DB36CB">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DB36CB" w:rsidRPr="009932F1" w:rsidRDefault="00DB36CB" w:rsidP="00DB36CB">
      <w:pPr>
        <w:autoSpaceDE w:val="0"/>
        <w:autoSpaceDN w:val="0"/>
        <w:adjustRightInd w:val="0"/>
        <w:ind w:firstLine="709"/>
        <w:jc w:val="both"/>
        <w:rPr>
          <w:bCs/>
          <w:noProof/>
        </w:rPr>
      </w:pPr>
      <w:r>
        <w:rPr>
          <w:bCs/>
          <w:noProof/>
        </w:rPr>
        <w:t>- не устанавливаются.</w:t>
      </w:r>
    </w:p>
    <w:p w:rsidR="00DB36CB" w:rsidRPr="009932F1" w:rsidRDefault="00DB36CB" w:rsidP="00DB36CB">
      <w:pPr>
        <w:autoSpaceDE w:val="0"/>
        <w:autoSpaceDN w:val="0"/>
        <w:adjustRightInd w:val="0"/>
        <w:ind w:firstLine="709"/>
        <w:jc w:val="both"/>
        <w:rPr>
          <w:b/>
        </w:rPr>
      </w:pPr>
      <w:r w:rsidRPr="000E40DE">
        <w:rPr>
          <w:b/>
        </w:rPr>
        <w:t>1.3</w:t>
      </w:r>
      <w:r>
        <w:t xml:space="preserve"> </w:t>
      </w:r>
      <w:r w:rsidRPr="009932F1">
        <w:rPr>
          <w:b/>
        </w:rPr>
        <w:t>Условно разрешённые виды использования:</w:t>
      </w:r>
    </w:p>
    <w:p w:rsidR="00DB36CB" w:rsidRPr="00EE32AA" w:rsidRDefault="00DB36CB" w:rsidP="00DB36CB">
      <w:pPr>
        <w:autoSpaceDE w:val="0"/>
        <w:autoSpaceDN w:val="0"/>
        <w:adjustRightInd w:val="0"/>
        <w:ind w:firstLine="709"/>
        <w:jc w:val="both"/>
      </w:pPr>
      <w:r w:rsidRPr="00EE32AA">
        <w:t xml:space="preserve"> - </w:t>
      </w:r>
      <w:r>
        <w:t>магазины (4.4)</w:t>
      </w:r>
      <w:r w:rsidRPr="00EE32AA">
        <w:t>.</w:t>
      </w:r>
    </w:p>
    <w:p w:rsidR="00DB36CB" w:rsidRPr="00E12E47" w:rsidRDefault="00DB36CB" w:rsidP="00DB36CB">
      <w:pPr>
        <w:tabs>
          <w:tab w:val="left" w:pos="851"/>
        </w:tabs>
        <w:suppressAutoHyphens/>
        <w:snapToGrid w:val="0"/>
        <w:ind w:firstLine="709"/>
        <w:contextualSpacing/>
        <w:jc w:val="both"/>
        <w:rPr>
          <w:b/>
        </w:rPr>
      </w:pPr>
      <w:r w:rsidRPr="00E12E47">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СХ2:</w:t>
      </w:r>
    </w:p>
    <w:p w:rsidR="00E12E47" w:rsidRPr="00E12E47" w:rsidRDefault="00E12E47" w:rsidP="00E12E47">
      <w:pPr>
        <w:ind w:right="-1" w:firstLine="709"/>
        <w:jc w:val="both"/>
      </w:pPr>
      <w:bookmarkStart w:id="109" w:name="_Hlk125640157"/>
      <w:r w:rsidRPr="00E12E47">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9"/>
    <w:p w:rsidR="00DB36CB" w:rsidRPr="00CF4F82" w:rsidRDefault="00DB36CB" w:rsidP="00DB36CB">
      <w:pPr>
        <w:pStyle w:val="a4"/>
        <w:spacing w:after="0" w:line="240" w:lineRule="auto"/>
        <w:ind w:left="0" w:firstLine="709"/>
        <w:jc w:val="both"/>
        <w:rPr>
          <w:rFonts w:ascii="Times New Roman" w:hAnsi="Times New Roman"/>
          <w:sz w:val="24"/>
          <w:szCs w:val="24"/>
        </w:rPr>
      </w:pPr>
      <w:r w:rsidRPr="00E12E47">
        <w:rPr>
          <w:rFonts w:ascii="Times New Roman" w:hAnsi="Times New Roman"/>
          <w:sz w:val="24"/>
          <w:szCs w:val="24"/>
          <w:lang w:eastAsia="ar-SA"/>
        </w:rPr>
        <w:t>Разработка планировочной организации земельных участков в данной зоне осуществляется в</w:t>
      </w:r>
      <w:r w:rsidRPr="00E12E47">
        <w:rPr>
          <w:rFonts w:ascii="Times New Roman" w:hAnsi="Times New Roman"/>
          <w:sz w:val="24"/>
          <w:szCs w:val="24"/>
        </w:rPr>
        <w:t xml:space="preserve"> соответствии с СП 19.13330.2019 «Сельскохозяйственные </w:t>
      </w:r>
      <w:r w:rsidRPr="00B4476D">
        <w:rPr>
          <w:rFonts w:ascii="Times New Roman" w:hAnsi="Times New Roman"/>
          <w:sz w:val="24"/>
          <w:szCs w:val="24"/>
        </w:rPr>
        <w:t xml:space="preserve">предприятия. Планировочная организация </w:t>
      </w:r>
      <w:r w:rsidRPr="00CF4F82">
        <w:rPr>
          <w:rFonts w:ascii="Times New Roman" w:hAnsi="Times New Roman"/>
          <w:sz w:val="24"/>
          <w:szCs w:val="24"/>
        </w:rPr>
        <w:t>земельного участка» (СНиП II-97-76* «Генеральные планы сельскохозяйственных предприятий»).</w:t>
      </w:r>
    </w:p>
    <w:p w:rsidR="00DB36CB" w:rsidRPr="00CF4F82" w:rsidRDefault="00DB36CB" w:rsidP="00DB36CB">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CF4F82">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DB36CB" w:rsidRPr="00B4476D" w:rsidRDefault="00DB36CB" w:rsidP="00DB36CB">
      <w:pPr>
        <w:widowControl w:val="0"/>
        <w:autoSpaceDE w:val="0"/>
        <w:autoSpaceDN w:val="0"/>
        <w:adjustRightInd w:val="0"/>
        <w:ind w:firstLine="709"/>
        <w:jc w:val="both"/>
      </w:pPr>
      <w:r w:rsidRPr="00CF4F82">
        <w:t>При размещении сельскохозяйственных предприятий, зданий и сооружений расстояния между ними следует назначать</w:t>
      </w:r>
      <w:r w:rsidRPr="00B4476D">
        <w:t xml:space="preserve"> минимальными исходя из требований СанПиН 2.2.1/2.1.1.1200 и СП 4.13130.2013. </w:t>
      </w:r>
    </w:p>
    <w:p w:rsidR="00DB36CB" w:rsidRPr="008F5F61" w:rsidRDefault="00DB36CB" w:rsidP="00DB36CB">
      <w:pPr>
        <w:ind w:firstLine="709"/>
        <w:jc w:val="both"/>
        <w:rPr>
          <w:b/>
        </w:rPr>
      </w:pPr>
      <w:r>
        <w:rPr>
          <w:b/>
        </w:rPr>
        <w:t xml:space="preserve">3. </w:t>
      </w:r>
      <w:r w:rsidRPr="008F5F61">
        <w:rPr>
          <w:b/>
        </w:rPr>
        <w:t>Ограничения использования земельных участков и объектов капитального строительства</w:t>
      </w:r>
      <w:r>
        <w:rPr>
          <w:b/>
        </w:rPr>
        <w:t xml:space="preserve"> в зоне СХ2:</w:t>
      </w:r>
    </w:p>
    <w:p w:rsidR="00DB36CB" w:rsidRPr="00E12E47" w:rsidRDefault="00DB36CB" w:rsidP="00DB36CB">
      <w:pPr>
        <w:ind w:firstLine="709"/>
        <w:jc w:val="both"/>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w:t>
      </w:r>
      <w:r w:rsidRPr="00E12E47">
        <w:t xml:space="preserve">капитального строительства </w:t>
      </w:r>
      <w:r w:rsidRPr="00E12E47">
        <w:rPr>
          <w:bCs/>
          <w:noProof/>
        </w:rPr>
        <w:t xml:space="preserve">в территориальной зоне устанавливаются в </w:t>
      </w:r>
      <w:r w:rsidRPr="00E12E47">
        <w:t xml:space="preserve">соответствии со статьей 46 Правил.        </w:t>
      </w:r>
    </w:p>
    <w:p w:rsidR="00DB36CB" w:rsidRPr="00E12E47" w:rsidRDefault="00DB36CB" w:rsidP="00DB36CB">
      <w:pPr>
        <w:autoSpaceDE w:val="0"/>
        <w:autoSpaceDN w:val="0"/>
        <w:adjustRightInd w:val="0"/>
        <w:ind w:firstLine="709"/>
        <w:jc w:val="both"/>
      </w:pPr>
      <w:r w:rsidRPr="00E12E47">
        <w:rPr>
          <w:b/>
        </w:rPr>
        <w:t>СХ3</w:t>
      </w:r>
      <w:r w:rsidRPr="00E12E47">
        <w:t xml:space="preserve"> </w:t>
      </w:r>
      <w:r w:rsidRPr="00E12E47">
        <w:rPr>
          <w:b/>
        </w:rPr>
        <w:t>– зона садоводства и огородничества</w:t>
      </w:r>
      <w:r w:rsidRPr="00E12E47">
        <w:t xml:space="preserve"> </w:t>
      </w:r>
    </w:p>
    <w:p w:rsidR="00E12E47" w:rsidRPr="00E12E47" w:rsidRDefault="00E12E47" w:rsidP="00E12E47">
      <w:pPr>
        <w:autoSpaceDE w:val="0"/>
        <w:autoSpaceDN w:val="0"/>
        <w:adjustRightInd w:val="0"/>
        <w:ind w:firstLine="709"/>
        <w:jc w:val="both"/>
        <w:rPr>
          <w:rFonts w:eastAsiaTheme="minorHAnsi"/>
          <w:lang w:eastAsia="en-US"/>
        </w:rPr>
      </w:pPr>
      <w:bookmarkStart w:id="110" w:name="_Hlk125640176"/>
      <w:r w:rsidRPr="00E12E47">
        <w:t xml:space="preserve">Зона предназначена для </w:t>
      </w:r>
      <w:r w:rsidRPr="00E12E47">
        <w:rPr>
          <w:rFonts w:eastAsiaTheme="minorHAnsi"/>
          <w:lang w:eastAsia="en-US"/>
        </w:rPr>
        <w:t>ведения гражданами садоводства и огородничества для собственных нужд.</w:t>
      </w:r>
    </w:p>
    <w:bookmarkEnd w:id="110"/>
    <w:p w:rsidR="00DB36CB" w:rsidRDefault="00DB36CB" w:rsidP="00DB36CB">
      <w:pPr>
        <w:autoSpaceDE w:val="0"/>
        <w:autoSpaceDN w:val="0"/>
        <w:adjustRightInd w:val="0"/>
        <w:ind w:firstLine="709"/>
        <w:jc w:val="both"/>
        <w:rPr>
          <w:b/>
        </w:rPr>
      </w:pPr>
      <w:r w:rsidRPr="0092275A">
        <w:rPr>
          <w:b/>
          <w:bCs/>
          <w:noProof/>
        </w:rPr>
        <w:t>1.</w:t>
      </w:r>
      <w:r>
        <w:rPr>
          <w:b/>
          <w:bCs/>
          <w:noProof/>
        </w:rPr>
        <w:t xml:space="preserve"> </w:t>
      </w:r>
      <w:r w:rsidRPr="00983AEF">
        <w:rPr>
          <w:b/>
          <w:bCs/>
          <w:noProof/>
        </w:rPr>
        <w:t xml:space="preserve">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СХ3: </w:t>
      </w:r>
    </w:p>
    <w:p w:rsidR="00DB36CB" w:rsidRPr="00AE089C" w:rsidRDefault="00DB36CB" w:rsidP="00DB36CB">
      <w:pPr>
        <w:autoSpaceDE w:val="0"/>
        <w:autoSpaceDN w:val="0"/>
        <w:adjustRightInd w:val="0"/>
        <w:ind w:firstLine="709"/>
        <w:jc w:val="both"/>
        <w:rPr>
          <w:b/>
        </w:rPr>
      </w:pPr>
      <w:r>
        <w:rPr>
          <w:b/>
        </w:rPr>
        <w:t xml:space="preserve">1.1 </w:t>
      </w:r>
      <w:r w:rsidRPr="00AE089C">
        <w:rPr>
          <w:b/>
        </w:rPr>
        <w:t>Основные виды разрешённого использования земельных участков и объектов капитального строительства:</w:t>
      </w:r>
    </w:p>
    <w:p w:rsidR="00DB36CB" w:rsidRPr="0021154F" w:rsidRDefault="00DB36CB" w:rsidP="00DB36CB">
      <w:pPr>
        <w:autoSpaceDE w:val="0"/>
        <w:autoSpaceDN w:val="0"/>
        <w:adjustRightInd w:val="0"/>
        <w:ind w:firstLine="709"/>
        <w:jc w:val="both"/>
      </w:pPr>
      <w:r w:rsidRPr="0021154F">
        <w:t>- садоводство (1.5);</w:t>
      </w:r>
    </w:p>
    <w:p w:rsidR="00DB36CB" w:rsidRPr="00AE089C" w:rsidRDefault="00DB36CB" w:rsidP="00DB36CB">
      <w:pPr>
        <w:pStyle w:val="ac"/>
        <w:rPr>
          <w:b/>
          <w:sz w:val="24"/>
          <w:szCs w:val="24"/>
        </w:rPr>
      </w:pPr>
      <w:r w:rsidRPr="00AE089C">
        <w:rPr>
          <w:noProof/>
          <w:sz w:val="24"/>
          <w:szCs w:val="24"/>
        </w:rPr>
        <w:t>- земельные участки общего назначения</w:t>
      </w:r>
      <w:r>
        <w:rPr>
          <w:b/>
          <w:sz w:val="24"/>
          <w:szCs w:val="24"/>
        </w:rPr>
        <w:t xml:space="preserve"> </w:t>
      </w:r>
      <w:r w:rsidRPr="00AE089C">
        <w:rPr>
          <w:sz w:val="24"/>
          <w:szCs w:val="24"/>
        </w:rPr>
        <w:t>(13.0)</w:t>
      </w:r>
      <w:r>
        <w:rPr>
          <w:sz w:val="24"/>
          <w:szCs w:val="24"/>
        </w:rPr>
        <w:t>;</w:t>
      </w:r>
    </w:p>
    <w:p w:rsidR="00DB36CB" w:rsidRPr="00AE089C" w:rsidRDefault="00DB36CB" w:rsidP="00DB36CB">
      <w:pPr>
        <w:autoSpaceDE w:val="0"/>
        <w:autoSpaceDN w:val="0"/>
        <w:adjustRightInd w:val="0"/>
        <w:ind w:firstLine="709"/>
        <w:jc w:val="both"/>
      </w:pPr>
      <w:r w:rsidRPr="00AE089C">
        <w:t>- ведение огородничества</w:t>
      </w:r>
      <w:r>
        <w:t xml:space="preserve"> (13.1)</w:t>
      </w:r>
      <w:r w:rsidRPr="00AE089C">
        <w:t>;</w:t>
      </w:r>
    </w:p>
    <w:p w:rsidR="00DB36CB" w:rsidRPr="00AE089C" w:rsidRDefault="00DB36CB" w:rsidP="00DB36CB">
      <w:pPr>
        <w:autoSpaceDE w:val="0"/>
        <w:autoSpaceDN w:val="0"/>
        <w:adjustRightInd w:val="0"/>
        <w:ind w:firstLine="709"/>
        <w:jc w:val="both"/>
      </w:pPr>
      <w:r w:rsidRPr="00AE089C">
        <w:t>- ведение садоводства</w:t>
      </w:r>
      <w:r>
        <w:t xml:space="preserve"> (13.2).</w:t>
      </w:r>
    </w:p>
    <w:p w:rsidR="00DB36CB" w:rsidRPr="00AE089C" w:rsidRDefault="00DB36CB" w:rsidP="00DB36CB">
      <w:pPr>
        <w:pStyle w:val="ac"/>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DB36CB" w:rsidRPr="00AE089C" w:rsidRDefault="00DB36CB" w:rsidP="00DB36CB">
      <w:pPr>
        <w:pStyle w:val="ac"/>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DB36CB" w:rsidRPr="00AE089C" w:rsidRDefault="00DB36CB" w:rsidP="00DB36CB">
      <w:pPr>
        <w:pStyle w:val="ac"/>
        <w:rPr>
          <w:b/>
          <w:sz w:val="24"/>
          <w:szCs w:val="24"/>
        </w:rPr>
      </w:pPr>
      <w:r>
        <w:rPr>
          <w:b/>
          <w:sz w:val="24"/>
          <w:szCs w:val="24"/>
        </w:rPr>
        <w:t xml:space="preserve">1.3 </w:t>
      </w:r>
      <w:r w:rsidRPr="00AE089C">
        <w:rPr>
          <w:b/>
          <w:sz w:val="24"/>
          <w:szCs w:val="24"/>
        </w:rPr>
        <w:t>Условно разрешённые виды использования:</w:t>
      </w:r>
    </w:p>
    <w:p w:rsidR="00DB36CB" w:rsidRPr="00AE089C" w:rsidRDefault="00DB36CB" w:rsidP="00DB36CB">
      <w:pPr>
        <w:pStyle w:val="ac"/>
        <w:rPr>
          <w:sz w:val="24"/>
          <w:szCs w:val="24"/>
        </w:rPr>
      </w:pPr>
      <w:r w:rsidRPr="00AE089C">
        <w:rPr>
          <w:sz w:val="24"/>
          <w:szCs w:val="24"/>
        </w:rPr>
        <w:t>- не устан</w:t>
      </w:r>
      <w:r>
        <w:rPr>
          <w:sz w:val="24"/>
          <w:szCs w:val="24"/>
        </w:rPr>
        <w:t>а</w:t>
      </w:r>
      <w:r w:rsidRPr="00AE089C">
        <w:rPr>
          <w:sz w:val="24"/>
          <w:szCs w:val="24"/>
        </w:rPr>
        <w:t>в</w:t>
      </w:r>
      <w:r>
        <w:rPr>
          <w:sz w:val="24"/>
          <w:szCs w:val="24"/>
        </w:rPr>
        <w:t>ливаются</w:t>
      </w:r>
      <w:r w:rsidRPr="00AE089C">
        <w:rPr>
          <w:sz w:val="24"/>
          <w:szCs w:val="24"/>
        </w:rPr>
        <w:t>.</w:t>
      </w:r>
    </w:p>
    <w:p w:rsidR="00DB36CB" w:rsidRPr="00983AEF" w:rsidRDefault="00DB36CB" w:rsidP="00DB36CB">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DB36CB" w:rsidRPr="00983AEF" w:rsidRDefault="00DB36CB" w:rsidP="00DB36CB">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DB36CB" w:rsidRPr="00AE089C" w:rsidRDefault="00DB36CB" w:rsidP="00DB36CB">
      <w:pPr>
        <w:autoSpaceDE w:val="0"/>
        <w:autoSpaceDN w:val="0"/>
        <w:adjustRightInd w:val="0"/>
        <w:ind w:firstLine="540"/>
        <w:jc w:val="right"/>
        <w:rPr>
          <w:bCs/>
          <w:noProof/>
        </w:rPr>
      </w:pPr>
      <w:r w:rsidRPr="00AE089C">
        <w:rPr>
          <w:noProof/>
        </w:rPr>
        <w:t>Таблица 1</w:t>
      </w:r>
      <w:r>
        <w:rPr>
          <w:noProof/>
        </w:rPr>
        <w:t>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DB36CB" w:rsidRPr="00945C19" w:rsidTr="002D096F">
        <w:tc>
          <w:tcPr>
            <w:tcW w:w="2785" w:type="dxa"/>
          </w:tcPr>
          <w:p w:rsidR="00DB36CB" w:rsidRPr="00945C19" w:rsidRDefault="00DB36CB" w:rsidP="002D096F">
            <w:pPr>
              <w:autoSpaceDE w:val="0"/>
              <w:autoSpaceDN w:val="0"/>
              <w:adjustRightInd w:val="0"/>
              <w:jc w:val="both"/>
              <w:rPr>
                <w:bCs/>
                <w:noProof/>
              </w:rPr>
            </w:pPr>
            <w:r w:rsidRPr="00945C19">
              <w:rPr>
                <w:noProof/>
              </w:rPr>
              <w:t>Вид разрешенного использования земельного участка</w:t>
            </w:r>
          </w:p>
        </w:tc>
        <w:tc>
          <w:tcPr>
            <w:tcW w:w="2872" w:type="dxa"/>
          </w:tcPr>
          <w:p w:rsidR="00DB36CB" w:rsidRPr="00945C19" w:rsidRDefault="00DB36CB" w:rsidP="002D096F">
            <w:pPr>
              <w:autoSpaceDE w:val="0"/>
              <w:autoSpaceDN w:val="0"/>
              <w:adjustRightInd w:val="0"/>
              <w:jc w:val="both"/>
              <w:rPr>
                <w:bCs/>
                <w:noProof/>
              </w:rPr>
            </w:pPr>
            <w:r w:rsidRPr="00945C19">
              <w:rPr>
                <w:noProof/>
              </w:rPr>
              <w:t>Минимальная площадь земельного участка</w:t>
            </w:r>
          </w:p>
        </w:tc>
        <w:tc>
          <w:tcPr>
            <w:tcW w:w="3699" w:type="dxa"/>
          </w:tcPr>
          <w:p w:rsidR="00DB36CB" w:rsidRPr="00945C19" w:rsidRDefault="00DB36CB" w:rsidP="002D096F">
            <w:pPr>
              <w:autoSpaceDE w:val="0"/>
              <w:autoSpaceDN w:val="0"/>
              <w:adjustRightInd w:val="0"/>
              <w:jc w:val="both"/>
              <w:rPr>
                <w:bCs/>
                <w:noProof/>
              </w:rPr>
            </w:pPr>
            <w:r w:rsidRPr="00945C19">
              <w:rPr>
                <w:noProof/>
              </w:rPr>
              <w:t>Максимальная площадь земельного участка</w:t>
            </w:r>
          </w:p>
        </w:tc>
      </w:tr>
      <w:tr w:rsidR="00DB36CB" w:rsidRPr="00945C19" w:rsidTr="002D096F">
        <w:tc>
          <w:tcPr>
            <w:tcW w:w="2785" w:type="dxa"/>
          </w:tcPr>
          <w:p w:rsidR="00DB36CB" w:rsidRPr="00945C19" w:rsidRDefault="00DB36CB" w:rsidP="002D096F">
            <w:pPr>
              <w:autoSpaceDE w:val="0"/>
              <w:autoSpaceDN w:val="0"/>
              <w:adjustRightInd w:val="0"/>
              <w:jc w:val="both"/>
              <w:rPr>
                <w:bCs/>
                <w:noProof/>
              </w:rPr>
            </w:pPr>
            <w:r w:rsidRPr="00945C19">
              <w:rPr>
                <w:noProof/>
              </w:rPr>
              <w:t>Ведение садоводства</w:t>
            </w:r>
          </w:p>
        </w:tc>
        <w:tc>
          <w:tcPr>
            <w:tcW w:w="2872" w:type="dxa"/>
          </w:tcPr>
          <w:p w:rsidR="00DB36CB" w:rsidRPr="00945C19" w:rsidRDefault="00DB36CB" w:rsidP="002D096F">
            <w:pPr>
              <w:autoSpaceDE w:val="0"/>
              <w:autoSpaceDN w:val="0"/>
              <w:adjustRightInd w:val="0"/>
              <w:jc w:val="both"/>
              <w:rPr>
                <w:bCs/>
                <w:noProof/>
              </w:rPr>
            </w:pPr>
            <w:r w:rsidRPr="00945C19">
              <w:rPr>
                <w:noProof/>
              </w:rPr>
              <w:t>600 кв.м</w:t>
            </w:r>
            <w:r w:rsidRPr="00945C19">
              <w:rPr>
                <w:bCs/>
                <w:noProof/>
              </w:rPr>
              <w:t>*</w:t>
            </w:r>
          </w:p>
        </w:tc>
        <w:tc>
          <w:tcPr>
            <w:tcW w:w="3699" w:type="dxa"/>
          </w:tcPr>
          <w:p w:rsidR="00DB36CB" w:rsidRPr="00945C19" w:rsidRDefault="00DB36CB" w:rsidP="002D096F">
            <w:pPr>
              <w:autoSpaceDE w:val="0"/>
              <w:autoSpaceDN w:val="0"/>
              <w:adjustRightInd w:val="0"/>
              <w:jc w:val="both"/>
              <w:rPr>
                <w:bCs/>
                <w:noProof/>
              </w:rPr>
            </w:pPr>
            <w:r w:rsidRPr="00945C19">
              <w:rPr>
                <w:noProof/>
              </w:rPr>
              <w:t>1500 кв.м</w:t>
            </w:r>
          </w:p>
        </w:tc>
      </w:tr>
    </w:tbl>
    <w:p w:rsidR="00DB36CB" w:rsidRPr="00BF352B" w:rsidRDefault="00DB36CB" w:rsidP="00DB36CB">
      <w:pPr>
        <w:pStyle w:val="21"/>
        <w:suppressAutoHyphens/>
        <w:ind w:left="0"/>
        <w:rPr>
          <w:bCs/>
          <w:noProof/>
          <w:sz w:val="20"/>
          <w:szCs w:val="20"/>
        </w:rPr>
      </w:pPr>
      <w:r w:rsidRPr="005E41E8">
        <w:rPr>
          <w:bCs/>
          <w:noProof/>
          <w:sz w:val="20"/>
          <w:szCs w:val="20"/>
        </w:rPr>
        <w:t xml:space="preserve">* Данная норма не распространяется на земельные участки, выделенные садоводческим </w:t>
      </w:r>
      <w:r w:rsidRPr="00BF352B">
        <w:rPr>
          <w:bCs/>
          <w:noProof/>
          <w:sz w:val="20"/>
          <w:szCs w:val="20"/>
        </w:rPr>
        <w:t>товариществам до 2011 года.</w:t>
      </w:r>
    </w:p>
    <w:p w:rsidR="00BF352B" w:rsidRPr="00BF352B" w:rsidRDefault="00BF352B" w:rsidP="00BF352B">
      <w:pPr>
        <w:ind w:right="-1" w:firstLine="709"/>
        <w:jc w:val="both"/>
      </w:pPr>
      <w:bookmarkStart w:id="111" w:name="_Hlk125640195"/>
      <w:r w:rsidRPr="00BF352B">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53.13330.2019. </w:t>
      </w:r>
    </w:p>
    <w:bookmarkEnd w:id="111"/>
    <w:p w:rsidR="00DB36CB" w:rsidRPr="00983AEF" w:rsidRDefault="00DB36CB" w:rsidP="00DB36CB">
      <w:pPr>
        <w:autoSpaceDE w:val="0"/>
        <w:autoSpaceDN w:val="0"/>
        <w:adjustRightInd w:val="0"/>
        <w:ind w:firstLine="709"/>
        <w:jc w:val="both"/>
      </w:pPr>
      <w:r w:rsidRPr="00945C19">
        <w:rPr>
          <w:b/>
        </w:rPr>
        <w:t>2.2. Минимальные отступы от границ</w:t>
      </w:r>
      <w:r w:rsidRPr="00983AEF">
        <w:rPr>
          <w:b/>
        </w:rPr>
        <w:t xml:space="preserve">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36CB" w:rsidRDefault="00DB36CB" w:rsidP="00DB36CB">
      <w:pPr>
        <w:autoSpaceDE w:val="0"/>
        <w:autoSpaceDN w:val="0"/>
        <w:adjustRightInd w:val="0"/>
        <w:ind w:firstLine="709"/>
        <w:jc w:val="both"/>
      </w:pPr>
      <w:r w:rsidRPr="00B4476D">
        <w:t>Здания и сооружения общего пользования должны отстоять от границ садовых земельных участков не менее чем на 4 м.</w:t>
      </w:r>
    </w:p>
    <w:p w:rsidR="00DB36CB" w:rsidRPr="008F5A51" w:rsidRDefault="00DB36CB" w:rsidP="00DB36CB">
      <w:pPr>
        <w:autoSpaceDE w:val="0"/>
        <w:autoSpaceDN w:val="0"/>
        <w:adjustRightInd w:val="0"/>
        <w:ind w:firstLine="709"/>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DB36CB" w:rsidRPr="00AE089C" w:rsidRDefault="00DB36CB" w:rsidP="00DB36CB">
      <w:pPr>
        <w:autoSpaceDE w:val="0"/>
        <w:autoSpaceDN w:val="0"/>
        <w:adjustRightInd w:val="0"/>
        <w:ind w:firstLine="709"/>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DB36CB" w:rsidRPr="008F5A51" w:rsidRDefault="00DB36CB" w:rsidP="00DB36CB">
      <w:pPr>
        <w:autoSpaceDE w:val="0"/>
        <w:autoSpaceDN w:val="0"/>
        <w:adjustRightInd w:val="0"/>
        <w:ind w:firstLine="709"/>
        <w:jc w:val="both"/>
      </w:pPr>
      <w:r w:rsidRPr="008F5A51">
        <w:t>Минимальные расстояния до границы соседнего участка должны быть:</w:t>
      </w:r>
    </w:p>
    <w:p w:rsidR="00DB36CB" w:rsidRPr="008F5A51" w:rsidRDefault="00DB36CB" w:rsidP="00DB36CB">
      <w:pPr>
        <w:autoSpaceDE w:val="0"/>
        <w:autoSpaceDN w:val="0"/>
        <w:adjustRightInd w:val="0"/>
        <w:ind w:firstLine="709"/>
        <w:jc w:val="both"/>
      </w:pPr>
      <w:r w:rsidRPr="008F5A51">
        <w:t xml:space="preserve"> - от жилого (или садового) дома - 3 метра;</w:t>
      </w:r>
    </w:p>
    <w:p w:rsidR="00DB36CB" w:rsidRPr="008F5A51" w:rsidRDefault="00DB36CB" w:rsidP="00DB36CB">
      <w:pPr>
        <w:autoSpaceDE w:val="0"/>
        <w:autoSpaceDN w:val="0"/>
        <w:adjustRightInd w:val="0"/>
        <w:ind w:firstLine="709"/>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DB36CB" w:rsidRPr="008F5A51" w:rsidRDefault="00DB36CB" w:rsidP="00DB36CB">
      <w:pPr>
        <w:autoSpaceDE w:val="0"/>
        <w:autoSpaceDN w:val="0"/>
        <w:adjustRightInd w:val="0"/>
        <w:ind w:firstLine="709"/>
        <w:jc w:val="both"/>
      </w:pPr>
      <w:r w:rsidRPr="008F5A51">
        <w:t xml:space="preserve"> - других хозяйственных построек - 1 метр;</w:t>
      </w:r>
    </w:p>
    <w:p w:rsidR="00DB36CB" w:rsidRPr="008F5A51" w:rsidRDefault="00DB36CB" w:rsidP="00DB36CB">
      <w:pPr>
        <w:autoSpaceDE w:val="0"/>
        <w:autoSpaceDN w:val="0"/>
        <w:adjustRightInd w:val="0"/>
        <w:ind w:firstLine="709"/>
        <w:jc w:val="both"/>
      </w:pPr>
      <w:r w:rsidRPr="008F5A51">
        <w:t xml:space="preserve"> - стволов высокорослых деревьев – 3 метра, среднерослых - 2 метра;</w:t>
      </w:r>
    </w:p>
    <w:p w:rsidR="00DB36CB" w:rsidRPr="008F5A51" w:rsidRDefault="00DB36CB" w:rsidP="00DB36CB">
      <w:pPr>
        <w:autoSpaceDE w:val="0"/>
        <w:autoSpaceDN w:val="0"/>
        <w:adjustRightInd w:val="0"/>
        <w:ind w:firstLine="709"/>
        <w:jc w:val="both"/>
      </w:pPr>
      <w:r w:rsidRPr="008F5A51">
        <w:t xml:space="preserve"> - кустарника - 1 метр.</w:t>
      </w:r>
    </w:p>
    <w:p w:rsidR="00DB36CB" w:rsidRPr="008F5A51" w:rsidRDefault="00DB36CB" w:rsidP="00DB36CB">
      <w:pPr>
        <w:autoSpaceDE w:val="0"/>
        <w:autoSpaceDN w:val="0"/>
        <w:adjustRightInd w:val="0"/>
        <w:ind w:firstLine="709"/>
        <w:jc w:val="both"/>
      </w:pPr>
      <w:r w:rsidRPr="008F5A51">
        <w:t xml:space="preserve">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DB36CB" w:rsidRPr="008F5A51" w:rsidRDefault="00DB36CB" w:rsidP="00DB36CB">
      <w:pPr>
        <w:autoSpaceDE w:val="0"/>
        <w:autoSpaceDN w:val="0"/>
        <w:adjustRightInd w:val="0"/>
        <w:ind w:firstLine="709"/>
        <w:jc w:val="both"/>
      </w:pPr>
      <w:r w:rsidRPr="008F5A51">
        <w:t>Минимальные расстояния между постройками должны быть:</w:t>
      </w:r>
    </w:p>
    <w:p w:rsidR="00DB36CB" w:rsidRPr="008F5A51" w:rsidRDefault="00DB36CB" w:rsidP="00DB36CB">
      <w:pPr>
        <w:ind w:firstLine="709"/>
        <w:jc w:val="both"/>
      </w:pPr>
      <w:r w:rsidRPr="008F5A51">
        <w:t>- от садового дома или жилого дома до душа, отдельно стоящей бани (сауны), надворной уборной – 8 м;</w:t>
      </w:r>
    </w:p>
    <w:p w:rsidR="00DB36CB" w:rsidRPr="008F5A51" w:rsidRDefault="00DB36CB" w:rsidP="00DB36CB">
      <w:pPr>
        <w:ind w:firstLine="709"/>
        <w:jc w:val="both"/>
      </w:pPr>
      <w:r w:rsidRPr="008F5A51">
        <w:t>- от колодца до надворной уборной и компостного устройства – 8 м.</w:t>
      </w:r>
    </w:p>
    <w:p w:rsidR="00DB36CB" w:rsidRPr="008F5A51" w:rsidRDefault="00DB36CB" w:rsidP="00DB36CB">
      <w:pPr>
        <w:ind w:firstLine="709"/>
        <w:jc w:val="both"/>
      </w:pPr>
      <w:r w:rsidRPr="008F5A51">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DB36CB" w:rsidRPr="00C77CD7"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Pr="00AE089C" w:rsidRDefault="00DB36CB" w:rsidP="00DB36CB">
      <w:pPr>
        <w:pStyle w:val="21"/>
        <w:suppressAutoHyphens/>
        <w:ind w:left="0"/>
      </w:pPr>
      <w:r w:rsidRPr="00AE089C">
        <w:rPr>
          <w:bCs/>
          <w:noProof/>
        </w:rPr>
        <w:t>М</w:t>
      </w:r>
      <w:r w:rsidRPr="00AE089C">
        <w:t>аксимальная высота зданий, строений, сооружений на территории земельных участков:</w:t>
      </w:r>
    </w:p>
    <w:p w:rsidR="00DB36CB" w:rsidRPr="00AE089C" w:rsidRDefault="00DB36CB" w:rsidP="00DB36CB">
      <w:pPr>
        <w:pStyle w:val="21"/>
        <w:suppressAutoHyphens/>
        <w:ind w:left="0"/>
      </w:pPr>
      <w:r w:rsidRPr="00AE089C">
        <w:t>- для жилого (садового) дома – 3 надземных этажа, высота не более 20 метров;</w:t>
      </w:r>
    </w:p>
    <w:p w:rsidR="00DB36CB" w:rsidRPr="00AE089C" w:rsidRDefault="00DB36CB" w:rsidP="00DB36CB">
      <w:pPr>
        <w:pStyle w:val="21"/>
        <w:suppressAutoHyphens/>
        <w:ind w:left="0"/>
      </w:pPr>
      <w:r w:rsidRPr="00AE089C">
        <w:t>- для хозяйственных построек и гаражей высота  не более 5 метров.</w:t>
      </w:r>
    </w:p>
    <w:p w:rsidR="00DB36CB" w:rsidRPr="00C77CD7" w:rsidRDefault="00DB36CB" w:rsidP="00DB36CB">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Pr="00B4476D" w:rsidRDefault="00DB36CB" w:rsidP="00DB36CB">
      <w:pPr>
        <w:autoSpaceDE w:val="0"/>
        <w:autoSpaceDN w:val="0"/>
        <w:adjustRightInd w:val="0"/>
        <w:ind w:firstLine="709"/>
        <w:jc w:val="both"/>
      </w:pPr>
      <w:r w:rsidRPr="00B4476D">
        <w:t xml:space="preserve">Площадь земельного участка общего назначения следует принимать от 20% до 25% территории ведения садоводства. Состав зданий, сооружений и удельные показатели площадей земельных участков общего назначения приведены в таблице </w:t>
      </w:r>
      <w:r>
        <w:t>18</w:t>
      </w:r>
      <w:r w:rsidRPr="00B4476D">
        <w:t>.</w:t>
      </w:r>
    </w:p>
    <w:p w:rsidR="00DB36CB" w:rsidRPr="00D21422" w:rsidRDefault="00DB36CB" w:rsidP="00DB36CB">
      <w:pPr>
        <w:autoSpaceDE w:val="0"/>
        <w:autoSpaceDN w:val="0"/>
        <w:adjustRightInd w:val="0"/>
        <w:jc w:val="right"/>
        <w:outlineLvl w:val="0"/>
      </w:pPr>
      <w:r>
        <w:t>Таблица 18</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DB36CB" w:rsidRPr="00B4476D" w:rsidTr="002D096F">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DB36CB" w:rsidRPr="00B4476D" w:rsidTr="002D096F">
        <w:trPr>
          <w:trHeight w:val="358"/>
          <w:tblCellSpacing w:w="5" w:type="nil"/>
        </w:trPr>
        <w:tc>
          <w:tcPr>
            <w:tcW w:w="3331" w:type="dxa"/>
            <w:vMerge/>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301 и более</w:t>
            </w:r>
          </w:p>
        </w:tc>
      </w:tr>
      <w:tr w:rsidR="00DB36CB" w:rsidRPr="00B4476D" w:rsidTr="002D096F">
        <w:trPr>
          <w:trHeight w:val="232"/>
          <w:tblCellSpacing w:w="5" w:type="nil"/>
        </w:trPr>
        <w:tc>
          <w:tcPr>
            <w:tcW w:w="9435" w:type="dxa"/>
            <w:gridSpan w:val="4"/>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center"/>
            </w:pPr>
            <w:r w:rsidRPr="00B4476D">
              <w:t>1.Обязательный перечень</w:t>
            </w:r>
          </w:p>
        </w:tc>
      </w:tr>
      <w:tr w:rsidR="00DB36CB" w:rsidRPr="00B4476D" w:rsidTr="002D096F">
        <w:trPr>
          <w:trHeight w:val="397"/>
          <w:tblCellSpacing w:w="5" w:type="nil"/>
        </w:trPr>
        <w:tc>
          <w:tcPr>
            <w:tcW w:w="3331"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0,4-0,3</w:t>
            </w:r>
          </w:p>
        </w:tc>
      </w:tr>
      <w:tr w:rsidR="00DB36CB" w:rsidRPr="00B4476D" w:rsidTr="002D096F">
        <w:trPr>
          <w:trHeight w:val="340"/>
          <w:tblCellSpacing w:w="5" w:type="nil"/>
        </w:trPr>
        <w:tc>
          <w:tcPr>
            <w:tcW w:w="3331"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pPr>
            <w:r w:rsidRPr="00B4476D">
              <w:t xml:space="preserve">Здания и сооружения для   хранения средств  пожаротушения </w:t>
            </w: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0,35</w:t>
            </w:r>
          </w:p>
        </w:tc>
      </w:tr>
      <w:tr w:rsidR="00DB36CB" w:rsidRPr="00B4476D" w:rsidTr="002D096F">
        <w:trPr>
          <w:trHeight w:val="595"/>
          <w:tblCellSpacing w:w="5" w:type="nil"/>
        </w:trPr>
        <w:tc>
          <w:tcPr>
            <w:tcW w:w="3331"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pPr>
            <w:r w:rsidRPr="00B4476D">
              <w:t>Площадка для контейнеров твердых коммунальных отходов</w:t>
            </w: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0,13</w:t>
            </w:r>
          </w:p>
        </w:tc>
      </w:tr>
      <w:tr w:rsidR="00DB36CB" w:rsidRPr="00B4476D" w:rsidTr="002D096F">
        <w:trPr>
          <w:trHeight w:val="242"/>
          <w:tblCellSpacing w:w="5" w:type="nil"/>
        </w:trPr>
        <w:tc>
          <w:tcPr>
            <w:tcW w:w="9435" w:type="dxa"/>
            <w:gridSpan w:val="4"/>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center"/>
            </w:pPr>
            <w:r w:rsidRPr="00B4476D">
              <w:t>2.Дополнительный перечень</w:t>
            </w:r>
          </w:p>
        </w:tc>
      </w:tr>
      <w:tr w:rsidR="00DB36CB" w:rsidRPr="00B4476D" w:rsidTr="002D096F">
        <w:trPr>
          <w:trHeight w:val="615"/>
          <w:tblCellSpacing w:w="5" w:type="nil"/>
        </w:trPr>
        <w:tc>
          <w:tcPr>
            <w:tcW w:w="3331"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0,4- 0,3</w:t>
            </w:r>
          </w:p>
        </w:tc>
      </w:tr>
      <w:tr w:rsidR="00DB36CB" w:rsidRPr="00B4476D" w:rsidTr="002D096F">
        <w:trPr>
          <w:trHeight w:val="615"/>
          <w:tblCellSpacing w:w="5" w:type="nil"/>
        </w:trPr>
        <w:tc>
          <w:tcPr>
            <w:tcW w:w="3331"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2,7- 2,5</w:t>
            </w:r>
          </w:p>
        </w:tc>
      </w:tr>
      <w:tr w:rsidR="00DB36CB" w:rsidRPr="00B4476D" w:rsidTr="002D096F">
        <w:trPr>
          <w:trHeight w:val="615"/>
          <w:tblCellSpacing w:w="5" w:type="nil"/>
        </w:trPr>
        <w:tc>
          <w:tcPr>
            <w:tcW w:w="3331"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jc w:val="both"/>
            </w:pPr>
            <w:r w:rsidRPr="00B4476D">
              <w:t>0,2-0,1</w:t>
            </w:r>
          </w:p>
        </w:tc>
      </w:tr>
      <w:tr w:rsidR="00DB36CB" w:rsidRPr="00B4476D" w:rsidTr="002D096F">
        <w:trPr>
          <w:trHeight w:val="904"/>
          <w:tblCellSpacing w:w="5" w:type="nil"/>
        </w:trPr>
        <w:tc>
          <w:tcPr>
            <w:tcW w:w="3331" w:type="dxa"/>
            <w:tcBorders>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jc w:val="both"/>
            </w:pPr>
            <w:r w:rsidRPr="00B4476D">
              <w:t>Площадка для стоянки  автомобилей при въезде на  территорию  садоводства</w:t>
            </w:r>
          </w:p>
        </w:tc>
        <w:tc>
          <w:tcPr>
            <w:tcW w:w="1838" w:type="dxa"/>
            <w:tcBorders>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jc w:val="both"/>
            </w:pPr>
          </w:p>
          <w:p w:rsidR="00DB36CB" w:rsidRPr="00B4476D" w:rsidRDefault="00DB36CB" w:rsidP="002D096F">
            <w:pPr>
              <w:autoSpaceDE w:val="0"/>
              <w:autoSpaceDN w:val="0"/>
              <w:adjustRightInd w:val="0"/>
              <w:jc w:val="both"/>
            </w:pPr>
            <w:r w:rsidRPr="00B4476D">
              <w:t>0,4-0,3</w:t>
            </w:r>
          </w:p>
        </w:tc>
      </w:tr>
      <w:tr w:rsidR="00DB36CB" w:rsidRPr="00B4476D" w:rsidTr="002D096F">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jc w:val="center"/>
            </w:pPr>
            <w:r w:rsidRPr="00B4476D">
              <w:t>По заданию на проектирование</w:t>
            </w:r>
          </w:p>
        </w:tc>
      </w:tr>
      <w:tr w:rsidR="00DB36CB" w:rsidRPr="00B4476D" w:rsidTr="002D096F">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DB36CB" w:rsidRPr="00B4476D" w:rsidRDefault="00DB36CB" w:rsidP="002D096F">
            <w:pPr>
              <w:autoSpaceDE w:val="0"/>
              <w:autoSpaceDN w:val="0"/>
              <w:adjustRightInd w:val="0"/>
              <w:jc w:val="center"/>
            </w:pPr>
            <w:r w:rsidRPr="00B4476D">
              <w:t>По заданию на проектирование</w:t>
            </w:r>
          </w:p>
        </w:tc>
      </w:tr>
      <w:tr w:rsidR="00DB36CB" w:rsidRPr="00B4476D" w:rsidTr="002D096F">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DB36CB" w:rsidRPr="00B4476D" w:rsidRDefault="00DB36CB" w:rsidP="002D096F">
            <w:pPr>
              <w:autoSpaceDE w:val="0"/>
              <w:autoSpaceDN w:val="0"/>
              <w:adjustRightInd w:val="0"/>
              <w:rPr>
                <w:sz w:val="20"/>
                <w:szCs w:val="20"/>
              </w:rPr>
            </w:pPr>
            <w:r w:rsidRPr="00B4476D">
              <w:rPr>
                <w:sz w:val="20"/>
                <w:szCs w:val="20"/>
              </w:rPr>
              <w:t>Примечания</w:t>
            </w:r>
          </w:p>
          <w:p w:rsidR="00DB36CB" w:rsidRPr="00B4476D" w:rsidRDefault="00DB36CB" w:rsidP="002D096F">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DB36CB" w:rsidRPr="00B4476D" w:rsidRDefault="00DB36CB" w:rsidP="002D096F">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 местных) нормативов градостроительного проектирования.</w:t>
            </w:r>
          </w:p>
          <w:p w:rsidR="00DB36CB" w:rsidRPr="00B4476D" w:rsidRDefault="00DB36CB" w:rsidP="002D096F">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DB36CB" w:rsidRDefault="00DB36CB" w:rsidP="00DB36CB">
      <w:pPr>
        <w:autoSpaceDE w:val="0"/>
        <w:autoSpaceDN w:val="0"/>
        <w:adjustRightInd w:val="0"/>
        <w:ind w:firstLine="709"/>
        <w:jc w:val="both"/>
      </w:pPr>
    </w:p>
    <w:p w:rsidR="00DB36CB" w:rsidRPr="001D0713" w:rsidRDefault="00DB36CB" w:rsidP="00DB36CB">
      <w:pPr>
        <w:pStyle w:val="ac"/>
        <w:suppressAutoHyphens w:val="0"/>
        <w:rPr>
          <w:sz w:val="24"/>
          <w:szCs w:val="24"/>
        </w:rPr>
      </w:pPr>
      <w:r w:rsidRPr="001D0713">
        <w:rPr>
          <w:b/>
          <w:sz w:val="24"/>
          <w:szCs w:val="24"/>
        </w:rPr>
        <w:t xml:space="preserve">2.5  Иные предельные параметры </w:t>
      </w:r>
    </w:p>
    <w:p w:rsidR="00DB36CB" w:rsidRPr="00B4476D" w:rsidRDefault="00DB36CB" w:rsidP="00DB36CB">
      <w:pPr>
        <w:autoSpaceDE w:val="0"/>
        <w:autoSpaceDN w:val="0"/>
        <w:adjustRightInd w:val="0"/>
        <w:ind w:firstLine="709"/>
        <w:jc w:val="both"/>
      </w:pPr>
      <w:r w:rsidRPr="00B4476D">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DB36CB" w:rsidRPr="00B4476D" w:rsidRDefault="00DB36CB" w:rsidP="00DB36CB">
      <w:pPr>
        <w:autoSpaceDE w:val="0"/>
        <w:autoSpaceDN w:val="0"/>
        <w:adjustRightInd w:val="0"/>
        <w:ind w:firstLine="709"/>
        <w:jc w:val="both"/>
      </w:pPr>
      <w:r w:rsidRPr="00B4476D">
        <w:t>Расчетные параметры улиц следует принимать:</w:t>
      </w:r>
    </w:p>
    <w:p w:rsidR="00DB36CB" w:rsidRPr="00B4476D" w:rsidRDefault="00DB36CB" w:rsidP="00DB36CB">
      <w:pPr>
        <w:autoSpaceDE w:val="0"/>
        <w:autoSpaceDN w:val="0"/>
        <w:adjustRightInd w:val="0"/>
        <w:ind w:firstLine="709"/>
        <w:jc w:val="both"/>
      </w:pPr>
      <w:r w:rsidRPr="00B4476D">
        <w:t>- ширину полосы движения улиц - не менее 2,75 метров;</w:t>
      </w:r>
    </w:p>
    <w:p w:rsidR="00DB36CB" w:rsidRPr="00B4476D" w:rsidRDefault="00DB36CB" w:rsidP="00DB36CB">
      <w:pPr>
        <w:autoSpaceDE w:val="0"/>
        <w:autoSpaceDN w:val="0"/>
        <w:adjustRightInd w:val="0"/>
        <w:ind w:firstLine="709"/>
        <w:jc w:val="both"/>
      </w:pPr>
      <w:r w:rsidRPr="00B4476D">
        <w:t>- число полос движения улиц -2 (суммарно в двух направлениях);</w:t>
      </w:r>
    </w:p>
    <w:p w:rsidR="00DB36CB" w:rsidRPr="00B4476D" w:rsidRDefault="00DB36CB" w:rsidP="00DB36CB">
      <w:pPr>
        <w:autoSpaceDE w:val="0"/>
        <w:autoSpaceDN w:val="0"/>
        <w:adjustRightInd w:val="0"/>
        <w:ind w:firstLine="709"/>
        <w:jc w:val="both"/>
      </w:pPr>
      <w:r w:rsidRPr="00B4476D">
        <w:t>- ширину пешеходной части улиц -1,0 м (допускается устраивать с одной стороны);</w:t>
      </w:r>
    </w:p>
    <w:p w:rsidR="00DB36CB" w:rsidRPr="00B4476D" w:rsidRDefault="00DB36CB" w:rsidP="00DB36CB">
      <w:pPr>
        <w:autoSpaceDE w:val="0"/>
        <w:autoSpaceDN w:val="0"/>
        <w:adjustRightInd w:val="0"/>
        <w:ind w:firstLine="709"/>
        <w:jc w:val="both"/>
      </w:pPr>
      <w:r w:rsidRPr="00B4476D">
        <w:t>- ширину проезжей части проездов - не менее 3,5 метров;</w:t>
      </w:r>
    </w:p>
    <w:p w:rsidR="00DB36CB" w:rsidRPr="00B4476D" w:rsidRDefault="00DB36CB" w:rsidP="00DB36CB">
      <w:pPr>
        <w:autoSpaceDE w:val="0"/>
        <w:autoSpaceDN w:val="0"/>
        <w:adjustRightInd w:val="0"/>
        <w:ind w:firstLine="709"/>
        <w:jc w:val="both"/>
      </w:pPr>
      <w:r w:rsidRPr="00B4476D">
        <w:t>- радиус закругления края проезжей части – не менее 6,0 м.</w:t>
      </w:r>
    </w:p>
    <w:p w:rsidR="00DB36CB" w:rsidRPr="00B4476D" w:rsidRDefault="00DB36CB" w:rsidP="00DB36CB">
      <w:pPr>
        <w:ind w:firstLine="709"/>
        <w:jc w:val="both"/>
      </w:pPr>
      <w:r w:rsidRPr="00B4476D">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DB36CB" w:rsidRPr="00B4476D" w:rsidRDefault="00DB36CB" w:rsidP="00DB36CB">
      <w:pPr>
        <w:ind w:firstLine="709"/>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DB36CB" w:rsidRPr="008F5A51" w:rsidRDefault="00DB36CB" w:rsidP="00DB36CB">
      <w:pPr>
        <w:autoSpaceDE w:val="0"/>
        <w:autoSpaceDN w:val="0"/>
        <w:adjustRightInd w:val="0"/>
        <w:ind w:firstLine="709"/>
        <w:jc w:val="both"/>
      </w:pPr>
      <w:r w:rsidRPr="00AE089C">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DB36CB" w:rsidRPr="00CF4F82" w:rsidRDefault="00DB36CB" w:rsidP="00DB36CB">
      <w:pPr>
        <w:autoSpaceDE w:val="0"/>
        <w:autoSpaceDN w:val="0"/>
        <w:adjustRightInd w:val="0"/>
        <w:ind w:firstLine="709"/>
        <w:jc w:val="both"/>
      </w:pPr>
      <w:r w:rsidRPr="008F5A51">
        <w:t xml:space="preserve"> По периметру садовых земельных участков 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w:t>
      </w:r>
      <w:r w:rsidRPr="00CF4F82">
        <w:t xml:space="preserve">наружных ограждений участков. </w:t>
      </w:r>
    </w:p>
    <w:p w:rsidR="00DB36CB" w:rsidRPr="00CF4F82" w:rsidRDefault="00DB36CB" w:rsidP="00DB36CB">
      <w:pPr>
        <w:autoSpaceDE w:val="0"/>
        <w:autoSpaceDN w:val="0"/>
        <w:adjustRightInd w:val="0"/>
        <w:ind w:firstLine="709"/>
        <w:jc w:val="both"/>
      </w:pPr>
      <w:r w:rsidRPr="00CF4F82">
        <w:t xml:space="preserve">Допускается группировать и блокировать садовые и жилые дома на двух соседних участках при однорядной застройке и на четырех соседних участках при двухрядной застройке. </w:t>
      </w:r>
    </w:p>
    <w:p w:rsidR="00DB36CB" w:rsidRPr="00CF4F82" w:rsidRDefault="00DB36CB" w:rsidP="00DB36CB">
      <w:pPr>
        <w:autoSpaceDE w:val="0"/>
        <w:autoSpaceDN w:val="0"/>
        <w:adjustRightInd w:val="0"/>
        <w:ind w:firstLine="709"/>
        <w:jc w:val="both"/>
      </w:pPr>
      <w:r w:rsidRPr="00CF4F82">
        <w:t xml:space="preserve">Минимальные противопожарные расстояния (разрывы) между домами, зданиями и сооружениями следует принимать в соответствии с СП 4.13130.2013. </w:t>
      </w:r>
    </w:p>
    <w:p w:rsidR="00DB36CB" w:rsidRPr="00CF4F82" w:rsidRDefault="00DB36CB" w:rsidP="00DB36CB">
      <w:pPr>
        <w:autoSpaceDE w:val="0"/>
        <w:autoSpaceDN w:val="0"/>
        <w:adjustRightInd w:val="0"/>
        <w:ind w:firstLine="709"/>
        <w:jc w:val="both"/>
      </w:pPr>
      <w:r w:rsidRPr="00CF4F82">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DB36CB" w:rsidRPr="00CF4F82" w:rsidRDefault="00DB36CB" w:rsidP="00DB36CB">
      <w:pPr>
        <w:ind w:firstLine="709"/>
        <w:jc w:val="both"/>
        <w:rPr>
          <w:b/>
        </w:rPr>
      </w:pPr>
      <w:r w:rsidRPr="00CF4F82">
        <w:rPr>
          <w:b/>
        </w:rPr>
        <w:t>3. Ограничения использования земельных участков и объектов капитального строительства</w:t>
      </w:r>
    </w:p>
    <w:p w:rsidR="00DB36CB" w:rsidRPr="00AE089C" w:rsidRDefault="00DB36CB" w:rsidP="00DB36CB">
      <w:pPr>
        <w:ind w:firstLine="709"/>
        <w:jc w:val="both"/>
      </w:pPr>
      <w:r w:rsidRPr="00AE089C">
        <w:t xml:space="preserve">1. В границах зоны СХ3 запрещается размещение ульев. </w:t>
      </w:r>
    </w:p>
    <w:p w:rsidR="00DB36CB" w:rsidRPr="001F6959" w:rsidRDefault="00DB36CB" w:rsidP="00DB36CB">
      <w:pPr>
        <w:ind w:firstLine="709"/>
        <w:jc w:val="both"/>
      </w:pPr>
      <w:r w:rsidRPr="00AE089C">
        <w:t xml:space="preserve">2. </w:t>
      </w:r>
      <w:r w:rsidRPr="00AE089C">
        <w:rPr>
          <w:bCs/>
          <w:noProof/>
        </w:rPr>
        <w:t xml:space="preserve">Особенности выбора параметров строительства (реконструкции)  </w:t>
      </w:r>
      <w:r w:rsidRPr="00AE089C">
        <w:rPr>
          <w:bCs/>
        </w:rPr>
        <w:t>о</w:t>
      </w:r>
      <w:r w:rsidRPr="00AE089C">
        <w:rPr>
          <w:bCs/>
          <w:noProof/>
        </w:rPr>
        <w:t xml:space="preserve">бъектов капитального </w:t>
      </w:r>
      <w:r w:rsidRPr="00AE089C">
        <w:rPr>
          <w:bCs/>
        </w:rPr>
        <w:t>с</w:t>
      </w:r>
      <w:r w:rsidRPr="00AE089C">
        <w:rPr>
          <w:bCs/>
          <w:noProof/>
        </w:rPr>
        <w:t>троительства, о</w:t>
      </w:r>
      <w:r w:rsidRPr="00AE089C">
        <w:t xml:space="preserve">граничений использования земельных участков и объектов капитального строительства </w:t>
      </w:r>
      <w:r w:rsidRPr="00AE089C">
        <w:rPr>
          <w:bCs/>
          <w:noProof/>
        </w:rPr>
        <w:t>в территориальн</w:t>
      </w:r>
      <w:r>
        <w:rPr>
          <w:bCs/>
          <w:noProof/>
        </w:rPr>
        <w:t>ой</w:t>
      </w:r>
      <w:r w:rsidRPr="00AE089C">
        <w:rPr>
          <w:bCs/>
          <w:noProof/>
        </w:rPr>
        <w:t xml:space="preserve"> зон</w:t>
      </w:r>
      <w:r>
        <w:rPr>
          <w:bCs/>
          <w:noProof/>
        </w:rPr>
        <w:t>е</w:t>
      </w:r>
      <w:r w:rsidRPr="00AE089C">
        <w:rPr>
          <w:bCs/>
          <w:noProof/>
        </w:rPr>
        <w:t xml:space="preserve"> устанавливаются в </w:t>
      </w:r>
      <w:r w:rsidRPr="00AE089C">
        <w:t xml:space="preserve">соответствии со </w:t>
      </w:r>
      <w:r w:rsidRPr="001F6959">
        <w:t>статьей 46 Правил.</w:t>
      </w:r>
    </w:p>
    <w:p w:rsidR="00DB36CB" w:rsidRPr="00AE089C" w:rsidRDefault="00DB36CB" w:rsidP="00DB36CB">
      <w:pPr>
        <w:ind w:firstLine="709"/>
      </w:pPr>
      <w:r w:rsidRPr="00AE089C">
        <w:rPr>
          <w:b/>
        </w:rPr>
        <w:t>СХ4 –зона сельскохозяйственного использования в населенных пунктах</w:t>
      </w:r>
    </w:p>
    <w:p w:rsidR="00BF352B" w:rsidRPr="00BF352B" w:rsidRDefault="00BF352B" w:rsidP="00BF352B">
      <w:pPr>
        <w:autoSpaceDE w:val="0"/>
        <w:autoSpaceDN w:val="0"/>
        <w:adjustRightInd w:val="0"/>
        <w:ind w:firstLine="540"/>
        <w:jc w:val="both"/>
        <w:rPr>
          <w:rFonts w:eastAsiaTheme="minorHAnsi"/>
          <w:lang w:eastAsia="en-US"/>
        </w:rPr>
      </w:pPr>
      <w:bookmarkStart w:id="112" w:name="_Hlk125708424"/>
      <w:r w:rsidRPr="00BF352B">
        <w:t xml:space="preserve">Зона предназначена для сельскохозяйственного использования.  Земельные участки в составе зоны </w:t>
      </w:r>
      <w:r w:rsidRPr="00BF352B">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bookmarkEnd w:id="112"/>
    <w:p w:rsidR="00DB36CB" w:rsidRPr="00BF352B" w:rsidRDefault="00DB36CB" w:rsidP="00DB36CB">
      <w:pPr>
        <w:autoSpaceDE w:val="0"/>
        <w:autoSpaceDN w:val="0"/>
        <w:adjustRightInd w:val="0"/>
        <w:ind w:firstLine="709"/>
        <w:jc w:val="both"/>
        <w:rPr>
          <w:b/>
        </w:rPr>
      </w:pPr>
      <w:r w:rsidRPr="00BF352B">
        <w:rPr>
          <w:b/>
          <w:bCs/>
          <w:noProof/>
        </w:rPr>
        <w:t xml:space="preserve">1. Виды </w:t>
      </w:r>
      <w:r w:rsidRPr="00BF352B">
        <w:rPr>
          <w:b/>
        </w:rPr>
        <w:t>разрешенного использования земельных участков и объектов капитального строительства (код вида) для зоны СХ4:</w:t>
      </w:r>
    </w:p>
    <w:p w:rsidR="00DB36CB" w:rsidRPr="00AF727C" w:rsidRDefault="00DB36CB" w:rsidP="00DB36CB">
      <w:pPr>
        <w:autoSpaceDE w:val="0"/>
        <w:autoSpaceDN w:val="0"/>
        <w:adjustRightInd w:val="0"/>
        <w:ind w:firstLine="709"/>
        <w:jc w:val="both"/>
        <w:rPr>
          <w:b/>
        </w:rPr>
      </w:pPr>
      <w:r>
        <w:rPr>
          <w:b/>
          <w:bCs/>
          <w:noProof/>
        </w:rPr>
        <w:t xml:space="preserve">1.1 </w:t>
      </w:r>
      <w:r w:rsidRPr="00AF727C">
        <w:rPr>
          <w:b/>
          <w:bCs/>
          <w:noProof/>
        </w:rPr>
        <w:t xml:space="preserve">Основные </w:t>
      </w:r>
      <w:r w:rsidRPr="00AF727C">
        <w:rPr>
          <w:b/>
          <w:bCs/>
        </w:rPr>
        <w:t>в</w:t>
      </w:r>
      <w:r w:rsidRPr="00AF727C">
        <w:rPr>
          <w:b/>
          <w:bCs/>
          <w:noProof/>
        </w:rPr>
        <w:t xml:space="preserve">иды </w:t>
      </w:r>
      <w:r w:rsidRPr="00AF727C">
        <w:rPr>
          <w:b/>
          <w:bCs/>
        </w:rPr>
        <w:t>р</w:t>
      </w:r>
      <w:r w:rsidRPr="00AF727C">
        <w:rPr>
          <w:b/>
          <w:bCs/>
          <w:noProof/>
        </w:rPr>
        <w:t xml:space="preserve">азрешенного </w:t>
      </w:r>
      <w:r w:rsidRPr="00AF727C">
        <w:rPr>
          <w:b/>
          <w:bCs/>
        </w:rPr>
        <w:t>и</w:t>
      </w:r>
      <w:r w:rsidRPr="00AF727C">
        <w:rPr>
          <w:b/>
          <w:bCs/>
          <w:noProof/>
        </w:rPr>
        <w:t xml:space="preserve">спользования </w:t>
      </w:r>
      <w:r w:rsidRPr="00AF727C">
        <w:rPr>
          <w:b/>
        </w:rPr>
        <w:t>земельных участков и объектов капитального строительства:</w:t>
      </w:r>
    </w:p>
    <w:p w:rsidR="00DB36CB" w:rsidRPr="00AF727C" w:rsidRDefault="00DB36CB" w:rsidP="00DB36CB">
      <w:pPr>
        <w:autoSpaceDE w:val="0"/>
        <w:autoSpaceDN w:val="0"/>
        <w:adjustRightInd w:val="0"/>
        <w:ind w:firstLine="709"/>
        <w:jc w:val="both"/>
      </w:pPr>
      <w:r w:rsidRPr="00AF727C">
        <w:t>- садоводство</w:t>
      </w:r>
      <w:r>
        <w:t xml:space="preserve"> (1.5)</w:t>
      </w:r>
      <w:r w:rsidRPr="00AF727C">
        <w:t>;</w:t>
      </w:r>
    </w:p>
    <w:p w:rsidR="00DB36CB" w:rsidRPr="004255C2" w:rsidRDefault="00DB36CB" w:rsidP="00DB36CB">
      <w:pPr>
        <w:ind w:firstLine="709"/>
      </w:pPr>
      <w:r w:rsidRPr="004255C2">
        <w:t>- пчеловодство</w:t>
      </w:r>
      <w:r>
        <w:t xml:space="preserve"> (1.12)</w:t>
      </w:r>
      <w:r w:rsidRPr="004255C2">
        <w:t xml:space="preserve">; </w:t>
      </w:r>
    </w:p>
    <w:p w:rsidR="00DB36CB" w:rsidRPr="00AF727C" w:rsidRDefault="00DB36CB" w:rsidP="00DB36CB">
      <w:pPr>
        <w:autoSpaceDE w:val="0"/>
        <w:autoSpaceDN w:val="0"/>
        <w:adjustRightInd w:val="0"/>
        <w:ind w:firstLine="709"/>
        <w:jc w:val="both"/>
      </w:pPr>
      <w:r w:rsidRPr="00AF727C">
        <w:t>- сенокошение</w:t>
      </w:r>
      <w:r>
        <w:t xml:space="preserve"> (1.19)</w:t>
      </w:r>
      <w:r w:rsidRPr="00AF727C">
        <w:t>;</w:t>
      </w:r>
    </w:p>
    <w:p w:rsidR="00DB36CB" w:rsidRPr="00AF727C" w:rsidRDefault="00DB36CB" w:rsidP="00DB36CB">
      <w:pPr>
        <w:autoSpaceDE w:val="0"/>
        <w:autoSpaceDN w:val="0"/>
        <w:adjustRightInd w:val="0"/>
        <w:ind w:firstLine="709"/>
        <w:jc w:val="both"/>
      </w:pPr>
      <w:r w:rsidRPr="00AF727C">
        <w:t>- выпас сельскохозяйственных животных</w:t>
      </w:r>
      <w:r>
        <w:t xml:space="preserve"> (1.20)</w:t>
      </w:r>
      <w:r w:rsidRPr="00AF727C">
        <w:t>;</w:t>
      </w:r>
    </w:p>
    <w:p w:rsidR="00DB36CB" w:rsidRDefault="00DB36CB" w:rsidP="00DB36CB">
      <w:pPr>
        <w:autoSpaceDE w:val="0"/>
        <w:autoSpaceDN w:val="0"/>
        <w:adjustRightInd w:val="0"/>
        <w:ind w:firstLine="709"/>
        <w:jc w:val="both"/>
      </w:pPr>
      <w:r w:rsidRPr="00D3719A">
        <w:t>- улично-дорожная сеть</w:t>
      </w:r>
      <w:r>
        <w:t xml:space="preserve"> (12.0.1)</w:t>
      </w:r>
      <w:r w:rsidRPr="00D3719A">
        <w:t>.</w:t>
      </w:r>
    </w:p>
    <w:p w:rsidR="00DB36CB" w:rsidRPr="00AF727C" w:rsidRDefault="00DB36CB" w:rsidP="00DB36CB">
      <w:pPr>
        <w:autoSpaceDE w:val="0"/>
        <w:autoSpaceDN w:val="0"/>
        <w:adjustRightInd w:val="0"/>
        <w:ind w:firstLine="709"/>
        <w:jc w:val="both"/>
      </w:pPr>
      <w:r w:rsidRPr="00AF727C">
        <w:t>- ведение огородничества</w:t>
      </w:r>
      <w:r>
        <w:t xml:space="preserve"> (13.1).</w:t>
      </w:r>
    </w:p>
    <w:p w:rsidR="00DB36CB" w:rsidRPr="00DB57E7" w:rsidRDefault="00DB36CB" w:rsidP="00DB36CB">
      <w:pPr>
        <w:autoSpaceDE w:val="0"/>
        <w:autoSpaceDN w:val="0"/>
        <w:adjustRightInd w:val="0"/>
        <w:ind w:firstLine="709"/>
        <w:jc w:val="both"/>
        <w:rPr>
          <w:b/>
          <w:bCs/>
          <w:noProof/>
        </w:rPr>
      </w:pPr>
      <w:r>
        <w:rPr>
          <w:b/>
          <w:bCs/>
          <w:noProof/>
        </w:rPr>
        <w:t xml:space="preserve">1.2 </w:t>
      </w:r>
      <w:r w:rsidRPr="00DB57E7">
        <w:rPr>
          <w:b/>
          <w:bCs/>
          <w:noProof/>
        </w:rPr>
        <w:t xml:space="preserve">Вспомогательные </w:t>
      </w:r>
      <w:r w:rsidRPr="00DB57E7">
        <w:rPr>
          <w:b/>
          <w:bCs/>
        </w:rPr>
        <w:t>в</w:t>
      </w:r>
      <w:r w:rsidRPr="00DB57E7">
        <w:rPr>
          <w:b/>
          <w:bCs/>
          <w:noProof/>
        </w:rPr>
        <w:t xml:space="preserve">иды </w:t>
      </w:r>
      <w:r w:rsidRPr="00DB57E7">
        <w:rPr>
          <w:b/>
          <w:bCs/>
        </w:rPr>
        <w:t>р</w:t>
      </w:r>
      <w:r w:rsidRPr="00DB57E7">
        <w:rPr>
          <w:b/>
          <w:bCs/>
          <w:noProof/>
        </w:rPr>
        <w:t xml:space="preserve">азрешенного </w:t>
      </w:r>
      <w:r w:rsidRPr="00DB57E7">
        <w:rPr>
          <w:b/>
          <w:bCs/>
        </w:rPr>
        <w:t>и</w:t>
      </w:r>
      <w:r w:rsidRPr="00DB57E7">
        <w:rPr>
          <w:b/>
          <w:bCs/>
          <w:noProof/>
        </w:rPr>
        <w:t>спользования:</w:t>
      </w:r>
    </w:p>
    <w:p w:rsidR="00DB36CB" w:rsidRPr="00B069E0" w:rsidRDefault="00DB36CB" w:rsidP="00DB36CB">
      <w:pPr>
        <w:autoSpaceDE w:val="0"/>
        <w:autoSpaceDN w:val="0"/>
        <w:adjustRightInd w:val="0"/>
        <w:ind w:firstLine="709"/>
        <w:jc w:val="both"/>
        <w:rPr>
          <w:bCs/>
          <w:noProof/>
        </w:rPr>
      </w:pPr>
      <w:r w:rsidRPr="00B069E0">
        <w:rPr>
          <w:bCs/>
          <w:noProof/>
        </w:rPr>
        <w:t>- не устан</w:t>
      </w:r>
      <w:r>
        <w:rPr>
          <w:bCs/>
          <w:noProof/>
        </w:rPr>
        <w:t>а</w:t>
      </w:r>
      <w:r w:rsidRPr="00B069E0">
        <w:rPr>
          <w:bCs/>
          <w:noProof/>
        </w:rPr>
        <w:t>вл</w:t>
      </w:r>
      <w:r>
        <w:rPr>
          <w:bCs/>
          <w:noProof/>
        </w:rPr>
        <w:t>иваются.</w:t>
      </w:r>
    </w:p>
    <w:p w:rsidR="00DB36CB" w:rsidRPr="00DB57E7" w:rsidRDefault="00DB36CB" w:rsidP="00DB36CB">
      <w:pPr>
        <w:autoSpaceDE w:val="0"/>
        <w:autoSpaceDN w:val="0"/>
        <w:adjustRightInd w:val="0"/>
        <w:ind w:firstLine="709"/>
        <w:jc w:val="both"/>
        <w:rPr>
          <w:b/>
          <w:bCs/>
          <w:noProof/>
        </w:rPr>
      </w:pPr>
      <w:r>
        <w:rPr>
          <w:b/>
          <w:bCs/>
          <w:noProof/>
        </w:rPr>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DB36CB" w:rsidRPr="00DB57E7" w:rsidRDefault="00DB36CB" w:rsidP="00DB36CB">
      <w:pPr>
        <w:ind w:firstLine="709"/>
      </w:pPr>
      <w:r w:rsidRPr="00DB57E7">
        <w:t>- не устан</w:t>
      </w:r>
      <w:r>
        <w:t>а</w:t>
      </w:r>
      <w:r w:rsidRPr="00DB57E7">
        <w:t>вл</w:t>
      </w:r>
      <w:r>
        <w:t>иваются</w:t>
      </w:r>
      <w:r w:rsidRPr="00DB57E7">
        <w:t>.</w:t>
      </w:r>
    </w:p>
    <w:p w:rsidR="00DB36CB" w:rsidRPr="00DB57E7" w:rsidRDefault="00DB36CB" w:rsidP="00DB36CB">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DB57E7">
        <w:rPr>
          <w:b/>
        </w:rPr>
        <w:t>для зоны СХ</w:t>
      </w:r>
      <w:r>
        <w:rPr>
          <w:b/>
        </w:rPr>
        <w:t>4</w:t>
      </w:r>
      <w:r w:rsidRPr="00DB57E7">
        <w:rPr>
          <w:b/>
        </w:rPr>
        <w:t>:</w:t>
      </w:r>
    </w:p>
    <w:p w:rsidR="00DB36CB" w:rsidRDefault="00DB36CB" w:rsidP="00DB36CB">
      <w:pPr>
        <w:autoSpaceDE w:val="0"/>
        <w:autoSpaceDN w:val="0"/>
        <w:adjustRightInd w:val="0"/>
        <w:ind w:firstLine="709"/>
        <w:jc w:val="both"/>
        <w:rPr>
          <w:bCs/>
          <w:noProof/>
        </w:rPr>
      </w:pPr>
      <w:r w:rsidRPr="00214B18">
        <w:rPr>
          <w:bCs/>
          <w:noProof/>
        </w:rPr>
        <w:t>Предельн</w:t>
      </w:r>
      <w:r>
        <w:rPr>
          <w:bCs/>
          <w:noProof/>
        </w:rPr>
        <w:t>ая</w:t>
      </w:r>
      <w:r w:rsidRPr="00214B18">
        <w:rPr>
          <w:bCs/>
          <w:noProof/>
        </w:rPr>
        <w:t xml:space="preserve"> (минимальн</w:t>
      </w:r>
      <w:r>
        <w:rPr>
          <w:bCs/>
          <w:noProof/>
        </w:rPr>
        <w:t>ая</w:t>
      </w:r>
      <w:r w:rsidRPr="00214B18">
        <w:rPr>
          <w:bCs/>
          <w:noProof/>
        </w:rPr>
        <w:t xml:space="preserve"> и максимальн</w:t>
      </w:r>
      <w:r>
        <w:rPr>
          <w:bCs/>
          <w:noProof/>
        </w:rPr>
        <w:t>ая</w:t>
      </w:r>
      <w:r w:rsidRPr="00214B18">
        <w:rPr>
          <w:bCs/>
          <w:noProof/>
        </w:rPr>
        <w:t xml:space="preserve">) </w:t>
      </w:r>
      <w:r>
        <w:rPr>
          <w:bCs/>
          <w:noProof/>
        </w:rPr>
        <w:t>площадь</w:t>
      </w:r>
      <w:r w:rsidRPr="00DB57E7">
        <w:rPr>
          <w:bCs/>
          <w:noProof/>
        </w:rPr>
        <w:t xml:space="preserve"> земельн</w:t>
      </w:r>
      <w:r>
        <w:rPr>
          <w:bCs/>
          <w:noProof/>
        </w:rPr>
        <w:t>ого</w:t>
      </w:r>
      <w:r w:rsidRPr="00DB57E7">
        <w:rPr>
          <w:bCs/>
          <w:noProof/>
        </w:rPr>
        <w:t xml:space="preserve"> участк</w:t>
      </w:r>
      <w:r>
        <w:rPr>
          <w:bCs/>
          <w:noProof/>
        </w:rPr>
        <w:t>а</w:t>
      </w:r>
      <w:r w:rsidRPr="00DB57E7">
        <w:rPr>
          <w:bCs/>
          <w:noProof/>
        </w:rPr>
        <w:t>:</w:t>
      </w:r>
      <w:r>
        <w:rPr>
          <w:bCs/>
          <w:noProof/>
        </w:rPr>
        <w:t xml:space="preserve">  </w:t>
      </w:r>
    </w:p>
    <w:p w:rsidR="00DB36CB" w:rsidRDefault="00DB36CB" w:rsidP="00DB36CB">
      <w:pPr>
        <w:autoSpaceDE w:val="0"/>
        <w:autoSpaceDN w:val="0"/>
        <w:adjustRightInd w:val="0"/>
        <w:ind w:firstLine="540"/>
        <w:jc w:val="right"/>
        <w:rPr>
          <w:bCs/>
          <w:noProof/>
        </w:rPr>
      </w:pPr>
      <w:r w:rsidRPr="00DB57E7">
        <w:rPr>
          <w:bCs/>
          <w:noProof/>
        </w:rPr>
        <w:t xml:space="preserve">Таблица </w:t>
      </w:r>
      <w:r>
        <w:rPr>
          <w:bCs/>
          <w:noProof/>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835"/>
        <w:gridCol w:w="2942"/>
      </w:tblGrid>
      <w:tr w:rsidR="00DB36CB" w:rsidRPr="00DB57E7" w:rsidTr="002D096F">
        <w:tc>
          <w:tcPr>
            <w:tcW w:w="3794" w:type="dxa"/>
          </w:tcPr>
          <w:p w:rsidR="00DB36CB" w:rsidRPr="00DB57E7" w:rsidRDefault="00DB36CB" w:rsidP="002D096F">
            <w:pPr>
              <w:autoSpaceDE w:val="0"/>
              <w:autoSpaceDN w:val="0"/>
              <w:adjustRightInd w:val="0"/>
              <w:jc w:val="center"/>
              <w:rPr>
                <w:bCs/>
                <w:noProof/>
              </w:rPr>
            </w:pPr>
            <w:r w:rsidRPr="00DB57E7">
              <w:rPr>
                <w:bCs/>
                <w:noProof/>
              </w:rPr>
              <w:t>Вид разрешенного использования земельного участка</w:t>
            </w:r>
          </w:p>
        </w:tc>
        <w:tc>
          <w:tcPr>
            <w:tcW w:w="2835" w:type="dxa"/>
          </w:tcPr>
          <w:p w:rsidR="00DB36CB" w:rsidRPr="00DB57E7" w:rsidRDefault="00DB36CB" w:rsidP="002D096F">
            <w:pPr>
              <w:autoSpaceDE w:val="0"/>
              <w:autoSpaceDN w:val="0"/>
              <w:adjustRightInd w:val="0"/>
              <w:jc w:val="center"/>
              <w:rPr>
                <w:bCs/>
                <w:noProof/>
              </w:rPr>
            </w:pPr>
            <w:r w:rsidRPr="00DB57E7">
              <w:rPr>
                <w:bCs/>
                <w:noProof/>
              </w:rPr>
              <w:t>Минимальн</w:t>
            </w:r>
            <w:r>
              <w:rPr>
                <w:bCs/>
                <w:noProof/>
              </w:rPr>
              <w:t>ая площадь</w:t>
            </w:r>
            <w:r w:rsidRPr="00DB57E7">
              <w:rPr>
                <w:bCs/>
                <w:noProof/>
              </w:rPr>
              <w:t xml:space="preserve"> земельного участка</w:t>
            </w:r>
          </w:p>
        </w:tc>
        <w:tc>
          <w:tcPr>
            <w:tcW w:w="2942" w:type="dxa"/>
          </w:tcPr>
          <w:p w:rsidR="00DB36CB" w:rsidRPr="00DB57E7" w:rsidRDefault="00DB36CB" w:rsidP="002D096F">
            <w:pPr>
              <w:autoSpaceDE w:val="0"/>
              <w:autoSpaceDN w:val="0"/>
              <w:adjustRightInd w:val="0"/>
              <w:jc w:val="center"/>
              <w:rPr>
                <w:bCs/>
                <w:noProof/>
              </w:rPr>
            </w:pPr>
            <w:r w:rsidRPr="00DB57E7">
              <w:rPr>
                <w:bCs/>
                <w:noProof/>
              </w:rPr>
              <w:t>Максимальн</w:t>
            </w:r>
            <w:r>
              <w:rPr>
                <w:bCs/>
                <w:noProof/>
              </w:rPr>
              <w:t>ая площадь</w:t>
            </w:r>
            <w:r w:rsidRPr="00DB57E7">
              <w:rPr>
                <w:bCs/>
                <w:noProof/>
              </w:rPr>
              <w:t xml:space="preserve"> земельного участка</w:t>
            </w:r>
          </w:p>
        </w:tc>
      </w:tr>
      <w:tr w:rsidR="00DB36CB" w:rsidRPr="006451A3" w:rsidTr="002D096F">
        <w:tc>
          <w:tcPr>
            <w:tcW w:w="3794" w:type="dxa"/>
          </w:tcPr>
          <w:p w:rsidR="00DB36CB" w:rsidRPr="00B34FD8" w:rsidRDefault="00DB36CB" w:rsidP="002D096F">
            <w:pPr>
              <w:autoSpaceDE w:val="0"/>
              <w:autoSpaceDN w:val="0"/>
              <w:adjustRightInd w:val="0"/>
              <w:jc w:val="both"/>
              <w:rPr>
                <w:bCs/>
                <w:noProof/>
              </w:rPr>
            </w:pPr>
            <w:r w:rsidRPr="00B34FD8">
              <w:rPr>
                <w:bCs/>
                <w:noProof/>
              </w:rPr>
              <w:t>Ведение огородничества</w:t>
            </w:r>
          </w:p>
        </w:tc>
        <w:tc>
          <w:tcPr>
            <w:tcW w:w="2835" w:type="dxa"/>
          </w:tcPr>
          <w:p w:rsidR="00DB36CB" w:rsidRPr="00214B18" w:rsidRDefault="00DB36CB" w:rsidP="002D096F">
            <w:pPr>
              <w:autoSpaceDE w:val="0"/>
              <w:autoSpaceDN w:val="0"/>
              <w:adjustRightInd w:val="0"/>
              <w:jc w:val="center"/>
              <w:rPr>
                <w:bCs/>
                <w:noProof/>
              </w:rPr>
            </w:pPr>
            <w:r w:rsidRPr="00214B18">
              <w:rPr>
                <w:bCs/>
                <w:noProof/>
              </w:rPr>
              <w:t>Не устанавливается</w:t>
            </w:r>
          </w:p>
        </w:tc>
        <w:tc>
          <w:tcPr>
            <w:tcW w:w="2942" w:type="dxa"/>
          </w:tcPr>
          <w:p w:rsidR="00DB36CB" w:rsidRPr="00214B18" w:rsidRDefault="00DB36CB" w:rsidP="002D096F">
            <w:pPr>
              <w:autoSpaceDE w:val="0"/>
              <w:autoSpaceDN w:val="0"/>
              <w:adjustRightInd w:val="0"/>
              <w:jc w:val="center"/>
              <w:rPr>
                <w:bCs/>
                <w:noProof/>
              </w:rPr>
            </w:pPr>
            <w:r w:rsidRPr="00214B18">
              <w:rPr>
                <w:bCs/>
                <w:noProof/>
              </w:rPr>
              <w:t>1000 кв.м</w:t>
            </w:r>
          </w:p>
        </w:tc>
      </w:tr>
      <w:tr w:rsidR="00DB36CB" w:rsidRPr="006451A3" w:rsidTr="002D096F">
        <w:tc>
          <w:tcPr>
            <w:tcW w:w="3794" w:type="dxa"/>
          </w:tcPr>
          <w:p w:rsidR="00DB36CB" w:rsidRPr="00B34FD8" w:rsidRDefault="00DB36CB" w:rsidP="002D096F">
            <w:pPr>
              <w:autoSpaceDE w:val="0"/>
              <w:autoSpaceDN w:val="0"/>
              <w:adjustRightInd w:val="0"/>
              <w:jc w:val="both"/>
              <w:rPr>
                <w:bCs/>
                <w:noProof/>
              </w:rPr>
            </w:pPr>
            <w:r>
              <w:t>С</w:t>
            </w:r>
            <w:r w:rsidRPr="00AF727C">
              <w:t>адоводство</w:t>
            </w:r>
          </w:p>
        </w:tc>
        <w:tc>
          <w:tcPr>
            <w:tcW w:w="2835" w:type="dxa"/>
          </w:tcPr>
          <w:p w:rsidR="00DB36CB" w:rsidRPr="00214B18" w:rsidRDefault="00DB36CB" w:rsidP="002D096F">
            <w:pPr>
              <w:autoSpaceDE w:val="0"/>
              <w:autoSpaceDN w:val="0"/>
              <w:adjustRightInd w:val="0"/>
              <w:jc w:val="center"/>
              <w:rPr>
                <w:bCs/>
                <w:noProof/>
              </w:rPr>
            </w:pPr>
            <w:r w:rsidRPr="00214B18">
              <w:rPr>
                <w:bCs/>
                <w:noProof/>
              </w:rPr>
              <w:t>500</w:t>
            </w:r>
          </w:p>
        </w:tc>
        <w:tc>
          <w:tcPr>
            <w:tcW w:w="2942" w:type="dxa"/>
          </w:tcPr>
          <w:p w:rsidR="00DB36CB" w:rsidRPr="00214B18" w:rsidRDefault="00DB36CB" w:rsidP="002D096F">
            <w:pPr>
              <w:autoSpaceDE w:val="0"/>
              <w:autoSpaceDN w:val="0"/>
              <w:adjustRightInd w:val="0"/>
              <w:jc w:val="center"/>
              <w:rPr>
                <w:bCs/>
                <w:noProof/>
              </w:rPr>
            </w:pPr>
            <w:r w:rsidRPr="00214B18">
              <w:rPr>
                <w:bCs/>
                <w:noProof/>
              </w:rPr>
              <w:t>1000</w:t>
            </w:r>
          </w:p>
        </w:tc>
      </w:tr>
      <w:tr w:rsidR="00DB36CB" w:rsidRPr="006451A3" w:rsidTr="002D096F">
        <w:tc>
          <w:tcPr>
            <w:tcW w:w="3794" w:type="dxa"/>
          </w:tcPr>
          <w:p w:rsidR="00DB36CB" w:rsidRPr="00B34FD8" w:rsidRDefault="00DB36CB" w:rsidP="002D096F">
            <w:pPr>
              <w:autoSpaceDE w:val="0"/>
              <w:autoSpaceDN w:val="0"/>
              <w:adjustRightInd w:val="0"/>
              <w:jc w:val="both"/>
              <w:rPr>
                <w:bCs/>
                <w:noProof/>
              </w:rPr>
            </w:pPr>
            <w:r>
              <w:t>С</w:t>
            </w:r>
            <w:r w:rsidRPr="00AF727C">
              <w:t>енокошение</w:t>
            </w:r>
          </w:p>
        </w:tc>
        <w:tc>
          <w:tcPr>
            <w:tcW w:w="2835" w:type="dxa"/>
          </w:tcPr>
          <w:p w:rsidR="00DB36CB" w:rsidRPr="00214B18" w:rsidRDefault="00DB36CB" w:rsidP="002D096F">
            <w:pPr>
              <w:autoSpaceDE w:val="0"/>
              <w:autoSpaceDN w:val="0"/>
              <w:adjustRightInd w:val="0"/>
              <w:jc w:val="center"/>
              <w:rPr>
                <w:bCs/>
                <w:noProof/>
              </w:rPr>
            </w:pPr>
            <w:r w:rsidRPr="00214B18">
              <w:rPr>
                <w:bCs/>
                <w:noProof/>
              </w:rPr>
              <w:t>500</w:t>
            </w:r>
          </w:p>
        </w:tc>
        <w:tc>
          <w:tcPr>
            <w:tcW w:w="2942" w:type="dxa"/>
          </w:tcPr>
          <w:p w:rsidR="00DB36CB" w:rsidRPr="00214B18" w:rsidRDefault="00DB36CB" w:rsidP="002D096F">
            <w:pPr>
              <w:autoSpaceDE w:val="0"/>
              <w:autoSpaceDN w:val="0"/>
              <w:adjustRightInd w:val="0"/>
              <w:jc w:val="center"/>
              <w:rPr>
                <w:bCs/>
                <w:noProof/>
              </w:rPr>
            </w:pPr>
            <w:r w:rsidRPr="00214B18">
              <w:rPr>
                <w:bCs/>
                <w:noProof/>
              </w:rPr>
              <w:t>1500</w:t>
            </w:r>
          </w:p>
        </w:tc>
      </w:tr>
      <w:tr w:rsidR="00DB36CB" w:rsidRPr="006451A3" w:rsidTr="002D096F">
        <w:tc>
          <w:tcPr>
            <w:tcW w:w="3794" w:type="dxa"/>
          </w:tcPr>
          <w:p w:rsidR="00DB36CB" w:rsidRPr="00B34FD8" w:rsidRDefault="00DB36CB" w:rsidP="002D096F">
            <w:pPr>
              <w:autoSpaceDE w:val="0"/>
              <w:autoSpaceDN w:val="0"/>
              <w:adjustRightInd w:val="0"/>
              <w:jc w:val="both"/>
              <w:rPr>
                <w:bCs/>
                <w:noProof/>
              </w:rPr>
            </w:pPr>
            <w:r>
              <w:t>В</w:t>
            </w:r>
            <w:r w:rsidRPr="00AF727C">
              <w:t>ыпас сельскохозяйственных животных</w:t>
            </w:r>
          </w:p>
        </w:tc>
        <w:tc>
          <w:tcPr>
            <w:tcW w:w="2835" w:type="dxa"/>
          </w:tcPr>
          <w:p w:rsidR="00DB36CB" w:rsidRPr="00214B18" w:rsidRDefault="00DB36CB" w:rsidP="002D096F">
            <w:pPr>
              <w:autoSpaceDE w:val="0"/>
              <w:autoSpaceDN w:val="0"/>
              <w:adjustRightInd w:val="0"/>
              <w:jc w:val="center"/>
              <w:rPr>
                <w:bCs/>
                <w:noProof/>
              </w:rPr>
            </w:pPr>
            <w:r w:rsidRPr="00214B18">
              <w:rPr>
                <w:bCs/>
                <w:noProof/>
              </w:rPr>
              <w:t>500</w:t>
            </w:r>
          </w:p>
        </w:tc>
        <w:tc>
          <w:tcPr>
            <w:tcW w:w="2942" w:type="dxa"/>
          </w:tcPr>
          <w:p w:rsidR="00DB36CB" w:rsidRPr="00214B18" w:rsidRDefault="00DB36CB" w:rsidP="002D096F">
            <w:pPr>
              <w:autoSpaceDE w:val="0"/>
              <w:autoSpaceDN w:val="0"/>
              <w:adjustRightInd w:val="0"/>
              <w:jc w:val="center"/>
              <w:rPr>
                <w:bCs/>
                <w:noProof/>
              </w:rPr>
            </w:pPr>
            <w:r w:rsidRPr="00214B18">
              <w:rPr>
                <w:bCs/>
                <w:noProof/>
              </w:rPr>
              <w:t>1000</w:t>
            </w:r>
          </w:p>
        </w:tc>
      </w:tr>
    </w:tbl>
    <w:p w:rsidR="00DB36CB" w:rsidRPr="00564342" w:rsidRDefault="00DB36CB" w:rsidP="00DB36CB">
      <w:pPr>
        <w:autoSpaceDE w:val="0"/>
        <w:autoSpaceDN w:val="0"/>
        <w:adjustRightInd w:val="0"/>
        <w:ind w:firstLine="709"/>
        <w:jc w:val="both"/>
      </w:pPr>
      <w:r w:rsidRPr="00DB57E7">
        <w:rPr>
          <w:bCs/>
          <w:noProof/>
        </w:rPr>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w:t>
      </w:r>
      <w:r w:rsidRPr="00564342">
        <w:t xml:space="preserve">построек, располагаемых на расстоянии </w:t>
      </w:r>
      <w:smartTag w:uri="urn:schemas-microsoft-com:office:smarttags" w:element="metricconverter">
        <w:smartTagPr>
          <w:attr w:name="ProductID" w:val="1 м"/>
        </w:smartTagPr>
        <w:r w:rsidRPr="00564342">
          <w:t>1 м</w:t>
        </w:r>
      </w:smartTag>
      <w:r w:rsidRPr="00564342">
        <w:t xml:space="preserve"> от границы соседнего участка, следует скат крыши ориентировать на свой участок. </w:t>
      </w:r>
    </w:p>
    <w:p w:rsidR="00DB36CB" w:rsidRPr="00564342" w:rsidRDefault="00DB36CB" w:rsidP="00DB36CB">
      <w:pPr>
        <w:jc w:val="center"/>
        <w:rPr>
          <w:b/>
        </w:rPr>
      </w:pPr>
      <w:r w:rsidRPr="00564342">
        <w:rPr>
          <w:b/>
        </w:rPr>
        <w:t>Ограждение земельных участков</w:t>
      </w:r>
    </w:p>
    <w:p w:rsidR="00DB36CB" w:rsidRPr="00564342" w:rsidRDefault="00DB36CB" w:rsidP="00DB36CB">
      <w:pPr>
        <w:ind w:firstLine="709"/>
        <w:jc w:val="both"/>
      </w:pPr>
      <w:r w:rsidRPr="00564342">
        <w:t xml:space="preserve">Допускается ограждение земельных участков, характер ограждения должен быть </w:t>
      </w:r>
      <w:r>
        <w:t>не сплошным</w:t>
      </w:r>
      <w:r w:rsidRPr="00564342">
        <w:t>, высотой не более 1,5 метров.</w:t>
      </w:r>
    </w:p>
    <w:p w:rsidR="00DB36CB" w:rsidRPr="00564342" w:rsidRDefault="00DB36CB" w:rsidP="00DB36CB">
      <w:pPr>
        <w:autoSpaceDE w:val="0"/>
        <w:autoSpaceDN w:val="0"/>
        <w:adjustRightInd w:val="0"/>
        <w:jc w:val="center"/>
        <w:rPr>
          <w:b/>
        </w:rPr>
      </w:pPr>
      <w:r w:rsidRPr="00564342">
        <w:rPr>
          <w:b/>
        </w:rPr>
        <w:t xml:space="preserve">Размещение ульев на земельных участках </w:t>
      </w:r>
    </w:p>
    <w:p w:rsidR="00DB36CB" w:rsidRPr="00CF4F82" w:rsidRDefault="00DB36CB" w:rsidP="00DB36CB">
      <w:pPr>
        <w:autoSpaceDE w:val="0"/>
        <w:autoSpaceDN w:val="0"/>
        <w:adjustRightInd w:val="0"/>
        <w:ind w:firstLine="709"/>
        <w:jc w:val="both"/>
      </w:pPr>
      <w:r w:rsidRPr="00564342">
        <w:t xml:space="preserve">Условия содержания медоносных пчел </w:t>
      </w:r>
      <w:r w:rsidRPr="00CF4F82">
        <w:t>устанавливаются в соответствии с ветеринарными правилами.  В зоне СХ4 разрешается размещение не более 2 пчелосемей на 100 кв.м  участка и не более 7 ульев на земельный участок. 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p w:rsidR="00DB36CB" w:rsidRPr="00CF4F82" w:rsidRDefault="00DB36CB" w:rsidP="00DB36CB">
      <w:pPr>
        <w:autoSpaceDE w:val="0"/>
        <w:autoSpaceDN w:val="0"/>
        <w:adjustRightInd w:val="0"/>
        <w:ind w:firstLine="709"/>
        <w:jc w:val="both"/>
        <w:rPr>
          <w:b/>
        </w:rPr>
      </w:pPr>
      <w:r w:rsidRPr="00CF4F82">
        <w:rPr>
          <w:b/>
        </w:rPr>
        <w:t>3. Ограничения использования земельных участков для зоны СХ4:</w:t>
      </w:r>
    </w:p>
    <w:p w:rsidR="00DB36CB" w:rsidRPr="00CF4F82" w:rsidRDefault="00DB36CB" w:rsidP="00F83770">
      <w:pPr>
        <w:ind w:firstLine="709"/>
        <w:jc w:val="both"/>
      </w:pPr>
      <w:r w:rsidRPr="00CF4F82">
        <w:t>1. Ограничения использования земельных участков в соответствии со статьей 46   Правил.</w:t>
      </w:r>
    </w:p>
    <w:p w:rsidR="00DB36CB" w:rsidRPr="00CF4F82" w:rsidRDefault="00DB36CB" w:rsidP="00DB36CB">
      <w:pPr>
        <w:autoSpaceDE w:val="0"/>
        <w:autoSpaceDN w:val="0"/>
        <w:adjustRightInd w:val="0"/>
        <w:ind w:firstLine="709"/>
        <w:jc w:val="both"/>
        <w:rPr>
          <w:b/>
          <w:bCs/>
        </w:rPr>
      </w:pPr>
      <w:r w:rsidRPr="00CF4F82">
        <w:rPr>
          <w:b/>
          <w:bCs/>
          <w:noProof/>
        </w:rPr>
        <w:t xml:space="preserve">Статья   41.  Рекреационные зоны </w:t>
      </w:r>
      <w:r w:rsidRPr="00CF4F82">
        <w:rPr>
          <w:b/>
          <w:bCs/>
        </w:rPr>
        <w:t>(Р)</w:t>
      </w:r>
    </w:p>
    <w:p w:rsidR="00DB36CB" w:rsidRDefault="00DB36CB" w:rsidP="00DB36CB">
      <w:pPr>
        <w:ind w:firstLine="709"/>
      </w:pPr>
      <w:r w:rsidRPr="005A749B">
        <w:rPr>
          <w:b/>
        </w:rPr>
        <w:t>Р1- зона зеленых насаждений общего пользования</w:t>
      </w:r>
      <w:r w:rsidRPr="005A749B">
        <w:t xml:space="preserve"> </w:t>
      </w:r>
    </w:p>
    <w:p w:rsidR="00DB36CB" w:rsidRDefault="00DB36CB" w:rsidP="00DB36CB">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DB36CB" w:rsidRPr="00027ED2" w:rsidRDefault="00DB36CB" w:rsidP="00DB36CB">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DB36CB" w:rsidRDefault="00DB36CB" w:rsidP="00DB36CB">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DB36CB" w:rsidRPr="00286C63" w:rsidRDefault="00DB36CB" w:rsidP="00DB36CB">
      <w:pPr>
        <w:autoSpaceDE w:val="0"/>
        <w:autoSpaceDN w:val="0"/>
        <w:adjustRightInd w:val="0"/>
        <w:ind w:firstLine="709"/>
        <w:jc w:val="both"/>
      </w:pPr>
      <w:r w:rsidRPr="00286C63">
        <w:t>- парки культуры и отдыха (3.6.2);</w:t>
      </w:r>
    </w:p>
    <w:p w:rsidR="00DB36CB" w:rsidRPr="00286C63" w:rsidRDefault="00DB36CB" w:rsidP="00DB36CB">
      <w:pPr>
        <w:autoSpaceDE w:val="0"/>
        <w:autoSpaceDN w:val="0"/>
        <w:adjustRightInd w:val="0"/>
        <w:ind w:firstLine="709"/>
        <w:jc w:val="both"/>
      </w:pPr>
      <w:r w:rsidRPr="00286C63">
        <w:t>- площадки для занятий спортом (5.1.3);</w:t>
      </w:r>
    </w:p>
    <w:p w:rsidR="00DB36CB" w:rsidRPr="00286C63" w:rsidRDefault="00DB36CB" w:rsidP="00DB36CB">
      <w:pPr>
        <w:autoSpaceDE w:val="0"/>
        <w:autoSpaceDN w:val="0"/>
        <w:adjustRightInd w:val="0"/>
        <w:ind w:firstLine="709"/>
        <w:jc w:val="both"/>
      </w:pPr>
      <w:r w:rsidRPr="00286C63">
        <w:t>- оборудованные площадки для занятий спортом (5.1.4);</w:t>
      </w:r>
    </w:p>
    <w:p w:rsidR="00DB36CB" w:rsidRPr="00AC3406" w:rsidRDefault="00DB36CB" w:rsidP="00DB36CB">
      <w:pPr>
        <w:autoSpaceDE w:val="0"/>
        <w:autoSpaceDN w:val="0"/>
        <w:adjustRightInd w:val="0"/>
        <w:ind w:firstLine="709"/>
        <w:jc w:val="both"/>
      </w:pPr>
      <w:r w:rsidRPr="00AC3406">
        <w:t>- охрана природных территорий</w:t>
      </w:r>
      <w:r>
        <w:t xml:space="preserve"> (9.1)</w:t>
      </w:r>
      <w:r w:rsidRPr="00AC3406">
        <w:t>;</w:t>
      </w:r>
    </w:p>
    <w:p w:rsidR="00DB36CB" w:rsidRPr="00286C63" w:rsidRDefault="00DB36CB" w:rsidP="00DB36CB">
      <w:pPr>
        <w:autoSpaceDE w:val="0"/>
        <w:autoSpaceDN w:val="0"/>
        <w:adjustRightInd w:val="0"/>
        <w:ind w:firstLine="709"/>
        <w:jc w:val="both"/>
      </w:pPr>
      <w:r w:rsidRPr="00286C63">
        <w:t>- улично-дорожная сеть (12.0.1);</w:t>
      </w:r>
    </w:p>
    <w:p w:rsidR="00DB36CB" w:rsidRPr="00AC3406" w:rsidRDefault="00DB36CB" w:rsidP="00DB36CB">
      <w:pPr>
        <w:autoSpaceDE w:val="0"/>
        <w:autoSpaceDN w:val="0"/>
        <w:adjustRightInd w:val="0"/>
        <w:ind w:firstLine="709"/>
        <w:jc w:val="both"/>
      </w:pPr>
      <w:r w:rsidRPr="00AC3406">
        <w:rPr>
          <w:bCs/>
          <w:noProof/>
        </w:rPr>
        <w:t>- благоустройство территории</w:t>
      </w:r>
      <w:r>
        <w:rPr>
          <w:bCs/>
          <w:noProof/>
        </w:rPr>
        <w:t xml:space="preserve"> (12.0.2).</w:t>
      </w:r>
    </w:p>
    <w:p w:rsidR="00DB36CB" w:rsidRDefault="00DB36CB" w:rsidP="00DB36CB">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DB36CB" w:rsidRPr="00AC3406" w:rsidRDefault="00DB36CB" w:rsidP="00DB36CB">
      <w:pPr>
        <w:autoSpaceDE w:val="0"/>
        <w:autoSpaceDN w:val="0"/>
        <w:adjustRightInd w:val="0"/>
        <w:ind w:firstLine="709"/>
        <w:jc w:val="both"/>
        <w:rPr>
          <w:bCs/>
        </w:rPr>
      </w:pPr>
      <w:r w:rsidRPr="00AC3406">
        <w:rPr>
          <w:bCs/>
        </w:rPr>
        <w:t>- не устанавливаются.</w:t>
      </w:r>
    </w:p>
    <w:p w:rsidR="00DB36CB" w:rsidRPr="005A749B" w:rsidRDefault="00DB36CB" w:rsidP="00DB36CB">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DB36CB" w:rsidRPr="00286C63" w:rsidRDefault="00DB36CB" w:rsidP="00DB36CB">
      <w:pPr>
        <w:autoSpaceDE w:val="0"/>
        <w:autoSpaceDN w:val="0"/>
        <w:adjustRightInd w:val="0"/>
        <w:ind w:firstLine="709"/>
        <w:jc w:val="both"/>
      </w:pPr>
      <w:r w:rsidRPr="00286C63">
        <w:t>- разв</w:t>
      </w:r>
      <w:r>
        <w:t>лекательные мероприятия (4.8.1).</w:t>
      </w:r>
    </w:p>
    <w:p w:rsidR="00DB36CB" w:rsidRPr="00BF352B" w:rsidRDefault="00DB36CB" w:rsidP="00DB36CB">
      <w:pPr>
        <w:tabs>
          <w:tab w:val="left" w:pos="1134"/>
        </w:tabs>
        <w:ind w:firstLine="709"/>
        <w:jc w:val="both"/>
        <w:rPr>
          <w:b/>
        </w:rPr>
      </w:pPr>
      <w:r w:rsidRPr="00027ED2">
        <w:rPr>
          <w:b/>
        </w:rPr>
        <w:t xml:space="preserve">2. Предельные (минимальные и (или) максимальные) размеры земельных </w:t>
      </w:r>
      <w:r w:rsidRPr="00BF352B">
        <w:rPr>
          <w:b/>
        </w:rPr>
        <w:t>участков и предельные параметры разрешенного строительства, реконструкции объектов капитального строительства для зоны Р1:</w:t>
      </w:r>
    </w:p>
    <w:p w:rsidR="00BF352B" w:rsidRPr="00BF352B" w:rsidRDefault="00BF352B" w:rsidP="00BF352B">
      <w:pPr>
        <w:ind w:right="-1" w:firstLine="709"/>
        <w:jc w:val="both"/>
      </w:pPr>
      <w:bookmarkStart w:id="113" w:name="_Hlk125624653"/>
      <w:r w:rsidRPr="00BF352B">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3"/>
    <w:p w:rsidR="00DB36CB" w:rsidRPr="00BF352B" w:rsidRDefault="00DB36CB" w:rsidP="00DB36CB">
      <w:pPr>
        <w:ind w:firstLine="709"/>
        <w:jc w:val="both"/>
        <w:rPr>
          <w:b/>
        </w:rPr>
      </w:pPr>
      <w:r w:rsidRPr="00BF352B">
        <w:rPr>
          <w:b/>
        </w:rPr>
        <w:t>3. Ограничения использования земельных участков и объектов капитального строительства в зоне Р1:</w:t>
      </w:r>
    </w:p>
    <w:p w:rsidR="00DB36CB" w:rsidRPr="00BF352B" w:rsidRDefault="00DB36CB" w:rsidP="00DB36CB">
      <w:pPr>
        <w:ind w:firstLine="709"/>
        <w:jc w:val="both"/>
      </w:pPr>
      <w:r w:rsidRPr="00BF352B">
        <w:t>1. В границах зоны запрещается деятельность, не соответствующая ее целевому назначению.</w:t>
      </w:r>
    </w:p>
    <w:p w:rsidR="00DB36CB" w:rsidRDefault="00DB36CB" w:rsidP="00DB36CB">
      <w:pPr>
        <w:ind w:firstLine="709"/>
        <w:jc w:val="both"/>
      </w:pPr>
      <w:r w:rsidRPr="00BF352B">
        <w:t xml:space="preserve">2. Ограничения использования земельных участков в соответствии со статьей 46   </w:t>
      </w:r>
      <w:r w:rsidRPr="00461AF4">
        <w:t>Правил</w:t>
      </w:r>
      <w:r>
        <w:t>.</w:t>
      </w:r>
    </w:p>
    <w:p w:rsidR="00DB36CB" w:rsidRPr="00CF4F82" w:rsidRDefault="00DB36CB" w:rsidP="00F83770">
      <w:pPr>
        <w:ind w:firstLine="709"/>
        <w:rPr>
          <w:b/>
        </w:rPr>
      </w:pPr>
      <w:r w:rsidRPr="00CF4F82">
        <w:rPr>
          <w:b/>
        </w:rPr>
        <w:t>Р1-1 – зона защитных зеленых насаждений</w:t>
      </w:r>
    </w:p>
    <w:p w:rsidR="00DB36CB" w:rsidRPr="00B20F50" w:rsidRDefault="00DB36CB" w:rsidP="00DB36CB">
      <w:pPr>
        <w:pStyle w:val="af3"/>
        <w:tabs>
          <w:tab w:val="left" w:pos="0"/>
        </w:tabs>
        <w:rPr>
          <w:sz w:val="24"/>
          <w:szCs w:val="24"/>
        </w:rPr>
      </w:pPr>
      <w:r w:rsidRPr="00CF4F82">
        <w:rPr>
          <w:sz w:val="24"/>
          <w:szCs w:val="24"/>
        </w:rPr>
        <w:t>Зона образована вокруг объектов и производств</w:t>
      </w:r>
      <w:r w:rsidRPr="001955EC">
        <w:rPr>
          <w:sz w:val="24"/>
          <w:szCs w:val="24"/>
        </w:rPr>
        <w:t xml:space="preserve">, являющихся источниками </w:t>
      </w:r>
      <w:r>
        <w:rPr>
          <w:sz w:val="24"/>
          <w:szCs w:val="24"/>
        </w:rPr>
        <w:t>в</w:t>
      </w:r>
      <w:r w:rsidRPr="001955EC">
        <w:rPr>
          <w:sz w:val="24"/>
          <w:szCs w:val="24"/>
        </w:rPr>
        <w:t xml:space="preserve">редного воздействия на среду обитания и здоровье человека, и является защитным </w:t>
      </w:r>
      <w:r>
        <w:rPr>
          <w:sz w:val="24"/>
          <w:szCs w:val="24"/>
        </w:rPr>
        <w:t xml:space="preserve">барьером </w:t>
      </w:r>
      <w:r w:rsidRPr="00B20F50">
        <w:rPr>
          <w:sz w:val="24"/>
          <w:szCs w:val="24"/>
        </w:rPr>
        <w:t xml:space="preserve">в целях обеспечения безопасности населения. </w:t>
      </w:r>
    </w:p>
    <w:p w:rsidR="00DB36CB" w:rsidRPr="00CD7CEC" w:rsidRDefault="00DB36CB" w:rsidP="00DB36CB">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Р1-1</w:t>
      </w:r>
      <w:r w:rsidRPr="00CD7CEC">
        <w:rPr>
          <w:b/>
        </w:rPr>
        <w:t>:</w:t>
      </w:r>
    </w:p>
    <w:p w:rsidR="00DB36CB" w:rsidRDefault="00DB36CB" w:rsidP="00DB36CB">
      <w:pPr>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DB36CB" w:rsidRPr="00AC3406" w:rsidRDefault="00DB36CB" w:rsidP="00DB36CB">
      <w:pPr>
        <w:autoSpaceDE w:val="0"/>
        <w:autoSpaceDN w:val="0"/>
        <w:adjustRightInd w:val="0"/>
        <w:ind w:firstLine="709"/>
        <w:jc w:val="both"/>
      </w:pPr>
      <w:r w:rsidRPr="00AC3406">
        <w:t>- охрана природных территорий</w:t>
      </w:r>
      <w:r>
        <w:t xml:space="preserve"> (9.1)</w:t>
      </w:r>
      <w:r w:rsidRPr="00AC3406">
        <w:t>;</w:t>
      </w:r>
    </w:p>
    <w:p w:rsidR="00DB36CB" w:rsidRPr="00286C63" w:rsidRDefault="00DB36CB" w:rsidP="00DB36CB">
      <w:pPr>
        <w:autoSpaceDE w:val="0"/>
        <w:autoSpaceDN w:val="0"/>
        <w:adjustRightInd w:val="0"/>
        <w:ind w:firstLine="709"/>
        <w:jc w:val="both"/>
      </w:pPr>
      <w:r w:rsidRPr="00286C63">
        <w:t>- улично-дорожная сеть (12.0.1);</w:t>
      </w:r>
    </w:p>
    <w:p w:rsidR="00DB36CB" w:rsidRPr="00AC3406" w:rsidRDefault="00DB36CB" w:rsidP="00DB36CB">
      <w:pPr>
        <w:autoSpaceDE w:val="0"/>
        <w:autoSpaceDN w:val="0"/>
        <w:adjustRightInd w:val="0"/>
        <w:ind w:firstLine="709"/>
        <w:jc w:val="both"/>
      </w:pPr>
      <w:r w:rsidRPr="00286C63">
        <w:rPr>
          <w:bCs/>
          <w:noProof/>
        </w:rPr>
        <w:t>- благоустройство территории (12.0</w:t>
      </w:r>
      <w:r>
        <w:rPr>
          <w:bCs/>
          <w:noProof/>
        </w:rPr>
        <w:t>.2).</w:t>
      </w:r>
    </w:p>
    <w:p w:rsidR="00DB36CB" w:rsidRDefault="00DB36CB" w:rsidP="00DB36CB">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DB36CB" w:rsidRPr="00AC3406" w:rsidRDefault="00DB36CB" w:rsidP="00DB36CB">
      <w:pPr>
        <w:autoSpaceDE w:val="0"/>
        <w:autoSpaceDN w:val="0"/>
        <w:adjustRightInd w:val="0"/>
        <w:ind w:firstLine="709"/>
        <w:jc w:val="both"/>
        <w:rPr>
          <w:bCs/>
        </w:rPr>
      </w:pPr>
      <w:r w:rsidRPr="00AC3406">
        <w:rPr>
          <w:bCs/>
        </w:rPr>
        <w:t>- не устанавливаются.</w:t>
      </w:r>
    </w:p>
    <w:p w:rsidR="00DB36CB" w:rsidRPr="005A749B" w:rsidRDefault="00DB36CB" w:rsidP="00DB36CB">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DB36CB" w:rsidRPr="00BF352B" w:rsidRDefault="00DB36CB" w:rsidP="00DB36CB">
      <w:pPr>
        <w:autoSpaceDE w:val="0"/>
        <w:autoSpaceDN w:val="0"/>
        <w:adjustRightInd w:val="0"/>
        <w:ind w:firstLine="709"/>
        <w:jc w:val="both"/>
        <w:rPr>
          <w:bCs/>
        </w:rPr>
      </w:pPr>
      <w:r w:rsidRPr="00BF352B">
        <w:rPr>
          <w:bCs/>
        </w:rPr>
        <w:t>- не устанавливаются.</w:t>
      </w:r>
    </w:p>
    <w:p w:rsidR="00DB36CB" w:rsidRPr="00BF352B" w:rsidRDefault="00DB36CB" w:rsidP="00DB36CB">
      <w:pPr>
        <w:tabs>
          <w:tab w:val="left" w:pos="1134"/>
        </w:tabs>
        <w:ind w:firstLine="709"/>
        <w:jc w:val="both"/>
        <w:rPr>
          <w:b/>
        </w:rPr>
      </w:pPr>
      <w:r w:rsidRPr="00BF352B">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Р1-1:</w:t>
      </w:r>
    </w:p>
    <w:p w:rsidR="00BF352B" w:rsidRPr="00BF352B" w:rsidRDefault="00BF352B" w:rsidP="00BF352B">
      <w:pPr>
        <w:ind w:right="-1" w:firstLine="709"/>
        <w:jc w:val="both"/>
      </w:pPr>
      <w:bookmarkStart w:id="114" w:name="_Hlk125708510"/>
      <w:r w:rsidRPr="00BF352B">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4"/>
    <w:p w:rsidR="00DB36CB" w:rsidRPr="00BF352B" w:rsidRDefault="00DB36CB" w:rsidP="00DB36CB">
      <w:pPr>
        <w:ind w:firstLine="709"/>
        <w:jc w:val="both"/>
        <w:rPr>
          <w:b/>
        </w:rPr>
      </w:pPr>
      <w:r w:rsidRPr="00BF352B">
        <w:rPr>
          <w:b/>
        </w:rPr>
        <w:t>3. Ограничения использования земельных участков и объектов капитального строительства в зоне Р1-1:</w:t>
      </w:r>
    </w:p>
    <w:p w:rsidR="00DB36CB" w:rsidRPr="008C3763" w:rsidRDefault="00DB36CB" w:rsidP="00DB36CB">
      <w:pPr>
        <w:ind w:firstLine="709"/>
        <w:jc w:val="both"/>
      </w:pPr>
      <w:r w:rsidRPr="008C3763">
        <w:t xml:space="preserve">1. В границах зоны </w:t>
      </w:r>
      <w:r>
        <w:t xml:space="preserve">запрещается </w:t>
      </w:r>
      <w:r w:rsidRPr="008C3763">
        <w:t>деятельность, не соответствующая ее целевому назначению.</w:t>
      </w:r>
    </w:p>
    <w:p w:rsidR="00DB36CB" w:rsidRPr="00CB7178" w:rsidRDefault="00DB36CB" w:rsidP="00DB36CB">
      <w:pPr>
        <w:ind w:firstLine="709"/>
        <w:jc w:val="both"/>
      </w:pPr>
      <w:r w:rsidRPr="00D73131">
        <w:t xml:space="preserve">2. Ограничения использования </w:t>
      </w:r>
      <w:r>
        <w:t xml:space="preserve">земельных участков </w:t>
      </w:r>
      <w:r w:rsidRPr="00D73131">
        <w:t xml:space="preserve">в соответствии </w:t>
      </w:r>
      <w:r w:rsidRPr="00CB7178">
        <w:t>со статьей 4</w:t>
      </w:r>
      <w:r>
        <w:t>6</w:t>
      </w:r>
      <w:r w:rsidRPr="00CB7178">
        <w:t xml:space="preserve"> Правил.</w:t>
      </w:r>
    </w:p>
    <w:p w:rsidR="00DB36CB" w:rsidRPr="0024545B" w:rsidRDefault="00DB36CB" w:rsidP="00DB36CB">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DB36CB" w:rsidRPr="0024545B" w:rsidRDefault="00DB36CB" w:rsidP="00DB36CB">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DB36CB" w:rsidRPr="00CD7CEC" w:rsidRDefault="00DB36CB" w:rsidP="00DB36CB">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DB36CB" w:rsidRDefault="00DB36CB" w:rsidP="00DB36CB">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DB36CB" w:rsidRPr="00D35DD6" w:rsidRDefault="00DB36CB" w:rsidP="00DB36CB">
      <w:pPr>
        <w:autoSpaceDE w:val="0"/>
        <w:autoSpaceDN w:val="0"/>
        <w:adjustRightInd w:val="0"/>
        <w:ind w:firstLine="709"/>
        <w:jc w:val="both"/>
      </w:pPr>
      <w:r w:rsidRPr="00D35DD6">
        <w:t>- передвижное жилье</w:t>
      </w:r>
      <w:r>
        <w:t xml:space="preserve"> (2.4)</w:t>
      </w:r>
      <w:r w:rsidRPr="00D35DD6">
        <w:t xml:space="preserve">; </w:t>
      </w:r>
    </w:p>
    <w:p w:rsidR="00DB36CB" w:rsidRPr="00286C63" w:rsidRDefault="00DB36CB" w:rsidP="00DB36CB">
      <w:pPr>
        <w:autoSpaceDE w:val="0"/>
        <w:autoSpaceDN w:val="0"/>
        <w:adjustRightInd w:val="0"/>
        <w:ind w:firstLine="709"/>
        <w:jc w:val="both"/>
        <w:rPr>
          <w:bCs/>
          <w:noProof/>
        </w:rPr>
      </w:pPr>
      <w:r w:rsidRPr="00286C63">
        <w:rPr>
          <w:bCs/>
          <w:noProof/>
        </w:rPr>
        <w:t>- п</w:t>
      </w:r>
      <w:r w:rsidRPr="00286C63">
        <w:t>редоставление коммунальных услуг (3.1.1)</w:t>
      </w:r>
      <w:r w:rsidRPr="00286C63">
        <w:rPr>
          <w:bCs/>
          <w:noProof/>
        </w:rPr>
        <w:t xml:space="preserve">; </w:t>
      </w:r>
    </w:p>
    <w:p w:rsidR="00DB36CB" w:rsidRPr="00286C63" w:rsidRDefault="00DB36CB" w:rsidP="00DB36CB">
      <w:pPr>
        <w:autoSpaceDE w:val="0"/>
        <w:autoSpaceDN w:val="0"/>
        <w:adjustRightInd w:val="0"/>
        <w:ind w:firstLine="709"/>
        <w:jc w:val="both"/>
      </w:pPr>
      <w:r w:rsidRPr="00286C63">
        <w:t>- парки культуры и отдыха (3.6.2);</w:t>
      </w:r>
    </w:p>
    <w:p w:rsidR="00DB36CB" w:rsidRPr="00286C63" w:rsidRDefault="00DB36CB" w:rsidP="00DB36CB">
      <w:pPr>
        <w:autoSpaceDE w:val="0"/>
        <w:autoSpaceDN w:val="0"/>
        <w:adjustRightInd w:val="0"/>
        <w:ind w:firstLine="709"/>
        <w:jc w:val="both"/>
      </w:pPr>
      <w:r w:rsidRPr="00286C63">
        <w:t>- цирки и зверинцы (3.6.3);</w:t>
      </w:r>
    </w:p>
    <w:p w:rsidR="00DB36CB" w:rsidRPr="00D35DD6" w:rsidRDefault="00DB36CB" w:rsidP="00DB36CB">
      <w:pPr>
        <w:autoSpaceDE w:val="0"/>
        <w:autoSpaceDN w:val="0"/>
        <w:adjustRightInd w:val="0"/>
        <w:ind w:firstLine="709"/>
        <w:jc w:val="both"/>
      </w:pPr>
      <w:r w:rsidRPr="00286C63">
        <w:t>- гостиничное обслуживание (4</w:t>
      </w:r>
      <w:r>
        <w:t>.7);</w:t>
      </w:r>
    </w:p>
    <w:p w:rsidR="00DB36CB" w:rsidRPr="00D35DD6" w:rsidRDefault="00DB36CB" w:rsidP="00DB36CB">
      <w:pPr>
        <w:autoSpaceDE w:val="0"/>
        <w:autoSpaceDN w:val="0"/>
        <w:adjustRightInd w:val="0"/>
        <w:ind w:firstLine="709"/>
        <w:jc w:val="both"/>
      </w:pPr>
      <w:r>
        <w:t>- развлекательные мероприятия (4.8.1);</w:t>
      </w:r>
    </w:p>
    <w:p w:rsidR="00DB36CB" w:rsidRPr="00286C63" w:rsidRDefault="00DB36CB" w:rsidP="00DB36CB">
      <w:pPr>
        <w:autoSpaceDE w:val="0"/>
        <w:autoSpaceDN w:val="0"/>
        <w:adjustRightInd w:val="0"/>
        <w:ind w:firstLine="709"/>
        <w:jc w:val="both"/>
      </w:pPr>
      <w:r w:rsidRPr="00286C63">
        <w:t>- обеспечение занятий спортом в помещениях (5.1.2);</w:t>
      </w:r>
    </w:p>
    <w:p w:rsidR="00DB36CB" w:rsidRPr="00D35DD6" w:rsidRDefault="00DB36CB" w:rsidP="00DB36CB">
      <w:pPr>
        <w:autoSpaceDE w:val="0"/>
        <w:autoSpaceDN w:val="0"/>
        <w:adjustRightInd w:val="0"/>
        <w:ind w:firstLine="709"/>
        <w:jc w:val="both"/>
      </w:pPr>
      <w:r w:rsidRPr="00D35DD6">
        <w:t>- площадки для занятий спортом</w:t>
      </w:r>
      <w:r>
        <w:t xml:space="preserve"> (5.1.3);</w:t>
      </w:r>
    </w:p>
    <w:p w:rsidR="00DB36CB" w:rsidRPr="00D35DD6" w:rsidRDefault="00DB36CB" w:rsidP="00DB36CB">
      <w:pPr>
        <w:autoSpaceDE w:val="0"/>
        <w:autoSpaceDN w:val="0"/>
        <w:adjustRightInd w:val="0"/>
        <w:ind w:firstLine="709"/>
        <w:jc w:val="both"/>
      </w:pPr>
      <w:r w:rsidRPr="00D35DD6">
        <w:t>- оборудованные площадки для занятий спортом</w:t>
      </w:r>
      <w:r>
        <w:t xml:space="preserve"> (5.1.4);</w:t>
      </w:r>
    </w:p>
    <w:p w:rsidR="00DB36CB" w:rsidRPr="00D35DD6" w:rsidRDefault="00DB36CB" w:rsidP="00DB36CB">
      <w:pPr>
        <w:autoSpaceDE w:val="0"/>
        <w:autoSpaceDN w:val="0"/>
        <w:adjustRightInd w:val="0"/>
        <w:ind w:firstLine="709"/>
        <w:jc w:val="both"/>
      </w:pPr>
      <w:r w:rsidRPr="00D35DD6">
        <w:t>- водный спорт</w:t>
      </w:r>
      <w:r>
        <w:t xml:space="preserve"> (5.1.5);</w:t>
      </w:r>
    </w:p>
    <w:p w:rsidR="00DB36CB" w:rsidRPr="00286C63" w:rsidRDefault="00DB36CB" w:rsidP="00DB36CB">
      <w:pPr>
        <w:autoSpaceDE w:val="0"/>
        <w:autoSpaceDN w:val="0"/>
        <w:adjustRightInd w:val="0"/>
        <w:ind w:firstLine="709"/>
        <w:jc w:val="both"/>
      </w:pPr>
      <w:r w:rsidRPr="00286C63">
        <w:t>- спортивные базы (5.1.7);</w:t>
      </w:r>
    </w:p>
    <w:p w:rsidR="00DB36CB" w:rsidRPr="00D35DD6" w:rsidRDefault="00DB36CB" w:rsidP="00DB36CB">
      <w:pPr>
        <w:autoSpaceDE w:val="0"/>
        <w:autoSpaceDN w:val="0"/>
        <w:adjustRightInd w:val="0"/>
        <w:ind w:firstLine="709"/>
        <w:jc w:val="both"/>
      </w:pPr>
      <w:r w:rsidRPr="00D35DD6">
        <w:t>- природно-познавательный туризм</w:t>
      </w:r>
      <w:r>
        <w:t xml:space="preserve"> (5.2);</w:t>
      </w:r>
    </w:p>
    <w:p w:rsidR="00DB36CB" w:rsidRPr="00D35DD6" w:rsidRDefault="00DB36CB" w:rsidP="00DB36CB">
      <w:pPr>
        <w:autoSpaceDE w:val="0"/>
        <w:autoSpaceDN w:val="0"/>
        <w:adjustRightInd w:val="0"/>
        <w:ind w:firstLine="709"/>
        <w:jc w:val="both"/>
      </w:pPr>
      <w:r w:rsidRPr="00D35DD6">
        <w:t>- туристическое обслуживание</w:t>
      </w:r>
      <w:r>
        <w:t xml:space="preserve"> (5.2.1)</w:t>
      </w:r>
      <w:r w:rsidRPr="00D35DD6">
        <w:t>;</w:t>
      </w:r>
    </w:p>
    <w:p w:rsidR="00DB36CB" w:rsidRPr="00A00E4E" w:rsidRDefault="00DB36CB" w:rsidP="00DB36CB">
      <w:pPr>
        <w:pStyle w:val="a6"/>
        <w:ind w:firstLine="709"/>
        <w:jc w:val="both"/>
        <w:rPr>
          <w:b w:val="0"/>
          <w:sz w:val="24"/>
          <w:szCs w:val="24"/>
        </w:rPr>
      </w:pPr>
      <w:r w:rsidRPr="00A00E4E">
        <w:rPr>
          <w:b w:val="0"/>
          <w:sz w:val="24"/>
          <w:szCs w:val="24"/>
        </w:rPr>
        <w:t>- причалы для маломерных судов</w:t>
      </w:r>
      <w:r>
        <w:rPr>
          <w:b w:val="0"/>
          <w:sz w:val="24"/>
          <w:szCs w:val="24"/>
        </w:rPr>
        <w:t xml:space="preserve"> (5.4);</w:t>
      </w:r>
      <w:r w:rsidRPr="00A00E4E">
        <w:rPr>
          <w:b w:val="0"/>
          <w:sz w:val="24"/>
          <w:szCs w:val="24"/>
        </w:rPr>
        <w:t xml:space="preserve"> </w:t>
      </w:r>
    </w:p>
    <w:p w:rsidR="00DB36CB" w:rsidRPr="00D35DD6" w:rsidRDefault="00DB36CB" w:rsidP="00DB36CB">
      <w:pPr>
        <w:pStyle w:val="a6"/>
        <w:ind w:firstLine="709"/>
        <w:jc w:val="both"/>
        <w:rPr>
          <w:b w:val="0"/>
          <w:noProof/>
          <w:sz w:val="24"/>
          <w:szCs w:val="24"/>
        </w:rPr>
      </w:pPr>
      <w:r w:rsidRPr="00D35DD6">
        <w:rPr>
          <w:b w:val="0"/>
          <w:noProof/>
          <w:sz w:val="24"/>
          <w:szCs w:val="24"/>
        </w:rPr>
        <w:t>-</w:t>
      </w:r>
      <w:r>
        <w:rPr>
          <w:b w:val="0"/>
          <w:noProof/>
          <w:sz w:val="24"/>
          <w:szCs w:val="24"/>
        </w:rPr>
        <w:t xml:space="preserve"> </w:t>
      </w:r>
      <w:r w:rsidRPr="00D35DD6">
        <w:rPr>
          <w:b w:val="0"/>
          <w:noProof/>
          <w:sz w:val="24"/>
          <w:szCs w:val="24"/>
        </w:rPr>
        <w:t>поля для гольфа или конных прогулок</w:t>
      </w:r>
      <w:r>
        <w:rPr>
          <w:b w:val="0"/>
          <w:noProof/>
          <w:sz w:val="24"/>
          <w:szCs w:val="24"/>
        </w:rPr>
        <w:t xml:space="preserve"> (5.5);</w:t>
      </w:r>
    </w:p>
    <w:p w:rsidR="00DB36CB" w:rsidRPr="00286C63" w:rsidRDefault="00DB36CB" w:rsidP="00DB36CB">
      <w:pPr>
        <w:autoSpaceDE w:val="0"/>
        <w:autoSpaceDN w:val="0"/>
        <w:adjustRightInd w:val="0"/>
        <w:ind w:firstLine="709"/>
        <w:jc w:val="both"/>
      </w:pPr>
      <w:r w:rsidRPr="00286C63">
        <w:t>- санаторная деятельность (9.2.1);</w:t>
      </w:r>
    </w:p>
    <w:p w:rsidR="00DB36CB" w:rsidRPr="00286C63" w:rsidRDefault="00DB36CB" w:rsidP="00DB36CB">
      <w:pPr>
        <w:pStyle w:val="a6"/>
        <w:ind w:firstLine="709"/>
        <w:jc w:val="both"/>
        <w:rPr>
          <w:b w:val="0"/>
          <w:noProof/>
          <w:sz w:val="24"/>
          <w:szCs w:val="24"/>
        </w:rPr>
      </w:pPr>
      <w:r w:rsidRPr="00286C63">
        <w:rPr>
          <w:b w:val="0"/>
          <w:sz w:val="24"/>
          <w:szCs w:val="24"/>
        </w:rPr>
        <w:t>- улично-дорожная сеть (12.0.1);</w:t>
      </w:r>
    </w:p>
    <w:p w:rsidR="00DB36CB" w:rsidRPr="00286C63" w:rsidRDefault="00DB36CB" w:rsidP="00DB36CB">
      <w:pPr>
        <w:autoSpaceDE w:val="0"/>
        <w:autoSpaceDN w:val="0"/>
        <w:adjustRightInd w:val="0"/>
        <w:ind w:firstLine="709"/>
        <w:jc w:val="both"/>
        <w:rPr>
          <w:noProof/>
        </w:rPr>
      </w:pPr>
      <w:r w:rsidRPr="00286C63">
        <w:rPr>
          <w:noProof/>
        </w:rPr>
        <w:t>- благоустройство территории (12.0.2).</w:t>
      </w:r>
    </w:p>
    <w:p w:rsidR="00DB36CB" w:rsidRPr="00286C63" w:rsidRDefault="00DB36CB" w:rsidP="00DB36CB">
      <w:pPr>
        <w:pStyle w:val="ind"/>
        <w:spacing w:before="0" w:beforeAutospacing="0" w:after="0" w:afterAutospacing="0"/>
        <w:ind w:firstLine="709"/>
        <w:jc w:val="both"/>
        <w:rPr>
          <w:b/>
        </w:rPr>
      </w:pPr>
      <w:r w:rsidRPr="00286C63">
        <w:rPr>
          <w:b/>
        </w:rPr>
        <w:t>1.2 Вспомогательные виды разрешенного использования:</w:t>
      </w:r>
    </w:p>
    <w:p w:rsidR="00DB36CB" w:rsidRPr="00286C63" w:rsidRDefault="00DB36CB" w:rsidP="00DB36CB">
      <w:pPr>
        <w:pStyle w:val="ind"/>
        <w:spacing w:before="0" w:beforeAutospacing="0" w:after="0" w:afterAutospacing="0"/>
        <w:ind w:firstLine="709"/>
        <w:jc w:val="both"/>
      </w:pPr>
      <w:r w:rsidRPr="00286C63">
        <w:t>- не устанавливаются.</w:t>
      </w:r>
    </w:p>
    <w:p w:rsidR="00DB36CB" w:rsidRPr="00286C63" w:rsidRDefault="00DB36CB" w:rsidP="00DB36CB">
      <w:pPr>
        <w:pStyle w:val="a6"/>
        <w:ind w:firstLine="709"/>
        <w:jc w:val="both"/>
        <w:rPr>
          <w:noProof/>
          <w:sz w:val="24"/>
          <w:szCs w:val="24"/>
        </w:rPr>
      </w:pPr>
      <w:r w:rsidRPr="00286C63">
        <w:rPr>
          <w:noProof/>
          <w:sz w:val="24"/>
          <w:szCs w:val="24"/>
        </w:rPr>
        <w:t xml:space="preserve">1.3 Условно </w:t>
      </w:r>
      <w:r w:rsidRPr="00286C63">
        <w:rPr>
          <w:sz w:val="24"/>
          <w:szCs w:val="24"/>
        </w:rPr>
        <w:t>р</w:t>
      </w:r>
      <w:r w:rsidRPr="00286C63">
        <w:rPr>
          <w:noProof/>
          <w:sz w:val="24"/>
          <w:szCs w:val="24"/>
        </w:rPr>
        <w:t xml:space="preserve">азрешенные </w:t>
      </w:r>
      <w:r w:rsidRPr="00286C63">
        <w:rPr>
          <w:sz w:val="24"/>
          <w:szCs w:val="24"/>
        </w:rPr>
        <w:t>в</w:t>
      </w:r>
      <w:r w:rsidRPr="00286C63">
        <w:rPr>
          <w:noProof/>
          <w:sz w:val="24"/>
          <w:szCs w:val="24"/>
        </w:rPr>
        <w:t xml:space="preserve">иды </w:t>
      </w:r>
      <w:r w:rsidRPr="00286C63">
        <w:rPr>
          <w:sz w:val="24"/>
          <w:szCs w:val="24"/>
        </w:rPr>
        <w:t>и</w:t>
      </w:r>
      <w:r w:rsidRPr="00286C63">
        <w:rPr>
          <w:noProof/>
          <w:sz w:val="24"/>
          <w:szCs w:val="24"/>
        </w:rPr>
        <w:t>спользования:</w:t>
      </w:r>
    </w:p>
    <w:p w:rsidR="00DB36CB" w:rsidRPr="00286C63" w:rsidRDefault="00DB36CB" w:rsidP="00DB36CB">
      <w:pPr>
        <w:autoSpaceDE w:val="0"/>
        <w:autoSpaceDN w:val="0"/>
        <w:adjustRightInd w:val="0"/>
        <w:ind w:firstLine="709"/>
        <w:jc w:val="both"/>
      </w:pPr>
      <w:r w:rsidRPr="00286C63">
        <w:t>- магазины (4.4);</w:t>
      </w:r>
    </w:p>
    <w:p w:rsidR="00DB36CB" w:rsidRPr="00286C63" w:rsidRDefault="00DB36CB" w:rsidP="00DB36CB">
      <w:pPr>
        <w:autoSpaceDE w:val="0"/>
        <w:autoSpaceDN w:val="0"/>
        <w:adjustRightInd w:val="0"/>
        <w:ind w:firstLine="709"/>
        <w:jc w:val="both"/>
      </w:pPr>
      <w:r w:rsidRPr="00286C63">
        <w:t>- общественное питание (4.6);</w:t>
      </w:r>
    </w:p>
    <w:p w:rsidR="00DB36CB" w:rsidRPr="00286C63" w:rsidRDefault="00DB36CB" w:rsidP="00DB36CB">
      <w:pPr>
        <w:autoSpaceDE w:val="0"/>
        <w:autoSpaceDN w:val="0"/>
        <w:adjustRightInd w:val="0"/>
        <w:ind w:firstLine="709"/>
        <w:jc w:val="both"/>
        <w:rPr>
          <w:b/>
        </w:rPr>
      </w:pPr>
      <w:r w:rsidRPr="00286C63">
        <w:t>- общее пользование водными объектами (11.1);</w:t>
      </w:r>
    </w:p>
    <w:p w:rsidR="00DB36CB" w:rsidRPr="00286C63" w:rsidRDefault="00DB36CB" w:rsidP="00DB36CB">
      <w:pPr>
        <w:pStyle w:val="ac"/>
        <w:rPr>
          <w:sz w:val="24"/>
          <w:szCs w:val="24"/>
        </w:rPr>
      </w:pPr>
      <w:r w:rsidRPr="00286C63">
        <w:rPr>
          <w:sz w:val="24"/>
          <w:szCs w:val="24"/>
        </w:rPr>
        <w:t>- специальное пользование водными объектами (11.2);</w:t>
      </w:r>
    </w:p>
    <w:p w:rsidR="00DB36CB" w:rsidRPr="00286C63" w:rsidRDefault="00DB36CB" w:rsidP="00DB36CB">
      <w:pPr>
        <w:pStyle w:val="a6"/>
        <w:ind w:firstLine="709"/>
        <w:jc w:val="both"/>
        <w:rPr>
          <w:b w:val="0"/>
          <w:noProof/>
          <w:sz w:val="24"/>
          <w:szCs w:val="24"/>
        </w:rPr>
      </w:pPr>
      <w:r w:rsidRPr="00286C63">
        <w:rPr>
          <w:b w:val="0"/>
          <w:noProof/>
          <w:sz w:val="24"/>
          <w:szCs w:val="24"/>
        </w:rPr>
        <w:t>- гидротехнические сооружения (11.3).</w:t>
      </w:r>
    </w:p>
    <w:p w:rsidR="00DB36CB" w:rsidRPr="00BF352B" w:rsidRDefault="00DB36CB" w:rsidP="00DB36CB">
      <w:pPr>
        <w:autoSpaceDE w:val="0"/>
        <w:autoSpaceDN w:val="0"/>
        <w:adjustRightInd w:val="0"/>
        <w:ind w:firstLine="709"/>
        <w:jc w:val="both"/>
        <w:rPr>
          <w:b/>
        </w:rPr>
      </w:pPr>
      <w:r w:rsidRPr="00286C63">
        <w:rPr>
          <w:b/>
        </w:rPr>
        <w:t>2. Предельные (минимальные и (или) максимальные</w:t>
      </w:r>
      <w:r w:rsidRPr="00CD7CEC">
        <w:rPr>
          <w:b/>
        </w:rPr>
        <w:t xml:space="preserve">) размеры земельных участков и предельные параметры разрешенного строительства, реконструкции </w:t>
      </w:r>
      <w:r w:rsidRPr="00BF352B">
        <w:rPr>
          <w:b/>
        </w:rPr>
        <w:t>объектов капитального строительства для зоны Р2:</w:t>
      </w:r>
    </w:p>
    <w:p w:rsidR="00DB36CB" w:rsidRPr="00BF352B" w:rsidRDefault="00DB36CB" w:rsidP="00DB36CB">
      <w:pPr>
        <w:autoSpaceDE w:val="0"/>
        <w:autoSpaceDN w:val="0"/>
        <w:adjustRightInd w:val="0"/>
        <w:ind w:firstLine="709"/>
        <w:jc w:val="both"/>
        <w:rPr>
          <w:b/>
          <w:bCs/>
          <w:noProof/>
        </w:rPr>
      </w:pPr>
      <w:r w:rsidRPr="00BF352B">
        <w:rPr>
          <w:b/>
          <w:bCs/>
          <w:noProof/>
        </w:rPr>
        <w:t>2.1  Предельные (минимальные и (или) максимальные) размеры земельных участков, в том числе их площадь</w:t>
      </w:r>
    </w:p>
    <w:p w:rsidR="00BF352B" w:rsidRPr="00BF352B" w:rsidRDefault="00BF352B" w:rsidP="00BF352B">
      <w:pPr>
        <w:ind w:right="-1" w:firstLine="709"/>
        <w:jc w:val="both"/>
      </w:pPr>
      <w:bookmarkStart w:id="115" w:name="_Hlk125624687"/>
      <w:r w:rsidRPr="00BF352B">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15"/>
    <w:p w:rsidR="00DB36CB" w:rsidRPr="00CD7CEC" w:rsidRDefault="00DB36CB" w:rsidP="00DB36CB">
      <w:pPr>
        <w:autoSpaceDE w:val="0"/>
        <w:autoSpaceDN w:val="0"/>
        <w:adjustRightInd w:val="0"/>
        <w:ind w:firstLine="709"/>
        <w:jc w:val="both"/>
      </w:pPr>
      <w:r w:rsidRPr="00BF352B">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CD7CEC">
        <w:rPr>
          <w:b/>
        </w:rPr>
        <w:t>, сооружений</w:t>
      </w:r>
    </w:p>
    <w:p w:rsidR="00DB36CB" w:rsidRPr="0082224D" w:rsidRDefault="00DB36CB" w:rsidP="00DB36CB">
      <w:pPr>
        <w:ind w:firstLine="709"/>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DB36CB" w:rsidRPr="00CD7CEC"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Default="00DB36CB" w:rsidP="00DB36CB">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DB36CB" w:rsidRDefault="00DB36CB" w:rsidP="00DB36CB">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Pr="00F1342C" w:rsidRDefault="00DB36CB" w:rsidP="00DB36CB">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DB36CB" w:rsidRDefault="00DB36CB" w:rsidP="00DB36CB">
      <w:pPr>
        <w:autoSpaceDE w:val="0"/>
        <w:autoSpaceDN w:val="0"/>
        <w:adjustRightInd w:val="0"/>
        <w:ind w:firstLine="709"/>
        <w:jc w:val="both"/>
        <w:rPr>
          <w:b/>
        </w:rPr>
      </w:pPr>
      <w:r w:rsidRPr="00CD7CEC">
        <w:rPr>
          <w:b/>
        </w:rPr>
        <w:t>2.5  Иные предельные параметры</w:t>
      </w:r>
    </w:p>
    <w:p w:rsidR="00DB36CB" w:rsidRPr="00DB3BD3" w:rsidRDefault="00DB36CB" w:rsidP="00DB36CB">
      <w:pPr>
        <w:autoSpaceDE w:val="0"/>
        <w:autoSpaceDN w:val="0"/>
        <w:adjustRightInd w:val="0"/>
        <w:ind w:firstLine="709"/>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20</w:t>
      </w:r>
      <w:r w:rsidRPr="00DB3BD3">
        <w:t xml:space="preserve"> и </w:t>
      </w:r>
      <w:r>
        <w:t>21</w:t>
      </w:r>
      <w:r w:rsidRPr="00DB3BD3">
        <w:t>.</w:t>
      </w:r>
    </w:p>
    <w:p w:rsidR="00DB36CB" w:rsidRPr="00DB3BD3" w:rsidRDefault="00DB36CB" w:rsidP="00DB36CB">
      <w:pPr>
        <w:autoSpaceDE w:val="0"/>
        <w:autoSpaceDN w:val="0"/>
        <w:adjustRightInd w:val="0"/>
        <w:ind w:firstLine="709"/>
        <w:jc w:val="both"/>
      </w:pPr>
    </w:p>
    <w:p w:rsidR="00DB36CB" w:rsidRPr="00DB3BD3" w:rsidRDefault="00DB36CB" w:rsidP="00DB36CB">
      <w:pPr>
        <w:autoSpaceDE w:val="0"/>
        <w:autoSpaceDN w:val="0"/>
        <w:adjustRightInd w:val="0"/>
        <w:jc w:val="right"/>
      </w:pPr>
      <w:r w:rsidRPr="00DB3BD3">
        <w:t xml:space="preserve">Таблица </w:t>
      </w:r>
      <w:r>
        <w:t>20</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DB36CB" w:rsidRPr="00DB3BD3" w:rsidTr="002D096F">
        <w:trPr>
          <w:trHeight w:val="538"/>
        </w:trPr>
        <w:tc>
          <w:tcPr>
            <w:tcW w:w="2977" w:type="dxa"/>
            <w:vAlign w:val="center"/>
          </w:tcPr>
          <w:p w:rsidR="00DB36CB" w:rsidRPr="00DB3BD3" w:rsidRDefault="00DB36CB" w:rsidP="002D096F">
            <w:pPr>
              <w:jc w:val="center"/>
              <w:rPr>
                <w:b/>
              </w:rPr>
            </w:pPr>
            <w:r w:rsidRPr="00DB3BD3">
              <w:t>Категория дорог и улиц</w:t>
            </w:r>
          </w:p>
        </w:tc>
        <w:tc>
          <w:tcPr>
            <w:tcW w:w="6377" w:type="dxa"/>
            <w:vAlign w:val="center"/>
          </w:tcPr>
          <w:p w:rsidR="00DB36CB" w:rsidRPr="00DB3BD3" w:rsidRDefault="00DB36CB" w:rsidP="002D096F">
            <w:pPr>
              <w:jc w:val="center"/>
            </w:pPr>
            <w:r w:rsidRPr="00DB3BD3">
              <w:t>Основное назначение дорог и улиц</w:t>
            </w:r>
          </w:p>
        </w:tc>
      </w:tr>
      <w:tr w:rsidR="00DB36CB" w:rsidRPr="00DB3BD3" w:rsidTr="002D096F">
        <w:trPr>
          <w:trHeight w:val="538"/>
        </w:trPr>
        <w:tc>
          <w:tcPr>
            <w:tcW w:w="2977" w:type="dxa"/>
            <w:vAlign w:val="center"/>
          </w:tcPr>
          <w:p w:rsidR="00DB36CB" w:rsidRPr="00DB3BD3" w:rsidRDefault="00DB36CB" w:rsidP="002D096F">
            <w:pPr>
              <w:jc w:val="both"/>
            </w:pPr>
            <w:r w:rsidRPr="00DB3BD3">
              <w:t>Парковые дороги</w:t>
            </w:r>
          </w:p>
        </w:tc>
        <w:tc>
          <w:tcPr>
            <w:tcW w:w="6377" w:type="dxa"/>
            <w:vAlign w:val="center"/>
          </w:tcPr>
          <w:p w:rsidR="00DB36CB" w:rsidRPr="00DB3BD3" w:rsidRDefault="00DB36CB" w:rsidP="002D096F">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DB36CB" w:rsidRPr="00DB3BD3" w:rsidTr="002D096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B36CB" w:rsidRPr="00DB3BD3" w:rsidRDefault="00DB36CB" w:rsidP="002D096F">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DB36CB" w:rsidRPr="00DB3BD3" w:rsidRDefault="00DB36CB" w:rsidP="002D096F">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B36CB" w:rsidRPr="00DB3BD3" w:rsidTr="002D096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B36CB" w:rsidRPr="00DB3BD3" w:rsidRDefault="00DB36CB" w:rsidP="002D096F">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DB36CB" w:rsidRPr="00DB3BD3" w:rsidRDefault="00DB36CB" w:rsidP="002D096F">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DB36CB" w:rsidRPr="00DB3BD3" w:rsidRDefault="00DB36CB" w:rsidP="002D096F">
            <w:pPr>
              <w:jc w:val="both"/>
            </w:pPr>
          </w:p>
          <w:p w:rsidR="00DB36CB" w:rsidRPr="00DB3BD3" w:rsidRDefault="00DB36CB" w:rsidP="002D096F">
            <w:pPr>
              <w:jc w:val="both"/>
            </w:pPr>
            <w:r w:rsidRPr="00DB3BD3">
              <w:t>Специально выделенная полоса для проезда на велосипедах</w:t>
            </w:r>
          </w:p>
          <w:p w:rsidR="00DB36CB" w:rsidRPr="00DB3BD3" w:rsidRDefault="00DB36CB" w:rsidP="002D096F">
            <w:pPr>
              <w:jc w:val="both"/>
            </w:pPr>
          </w:p>
          <w:p w:rsidR="00DB36CB" w:rsidRPr="00DB3BD3" w:rsidRDefault="00DB36CB" w:rsidP="002D096F">
            <w:pPr>
              <w:jc w:val="both"/>
            </w:pPr>
          </w:p>
        </w:tc>
      </w:tr>
    </w:tbl>
    <w:p w:rsidR="00DB36CB" w:rsidRPr="00DB3BD3" w:rsidRDefault="00DB36CB" w:rsidP="00DB36CB">
      <w:pPr>
        <w:autoSpaceDE w:val="0"/>
        <w:autoSpaceDN w:val="0"/>
        <w:adjustRightInd w:val="0"/>
        <w:jc w:val="right"/>
      </w:pPr>
    </w:p>
    <w:p w:rsidR="00DB36CB" w:rsidRPr="00DB3BD3" w:rsidRDefault="00DB36CB" w:rsidP="00DB36CB">
      <w:pPr>
        <w:autoSpaceDE w:val="0"/>
        <w:autoSpaceDN w:val="0"/>
        <w:adjustRightInd w:val="0"/>
        <w:jc w:val="right"/>
      </w:pPr>
      <w:r w:rsidRPr="00DB3BD3">
        <w:t xml:space="preserve">Таблица </w:t>
      </w:r>
      <w:r>
        <w:t>21</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DB36CB" w:rsidRPr="00DB3BD3" w:rsidTr="002D096F">
        <w:trPr>
          <w:cantSplit/>
          <w:trHeight w:val="2294"/>
        </w:trPr>
        <w:tc>
          <w:tcPr>
            <w:tcW w:w="1502"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DB36CB" w:rsidRPr="00E924B6" w:rsidRDefault="00DB36CB" w:rsidP="002D096F">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DB36CB" w:rsidRPr="00E924B6" w:rsidRDefault="00DB36CB" w:rsidP="002D096F">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DB36CB" w:rsidRPr="00E924B6" w:rsidRDefault="00DB36CB" w:rsidP="002D096F">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DB36CB" w:rsidRPr="00E924B6" w:rsidRDefault="00DB36CB" w:rsidP="002D096F">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DB36CB" w:rsidRPr="00E924B6" w:rsidRDefault="00DB36CB" w:rsidP="002D096F">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B36CB" w:rsidRPr="00E924B6" w:rsidRDefault="00DB36CB" w:rsidP="002D096F">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DB36CB" w:rsidRPr="00E924B6" w:rsidRDefault="00DB36CB" w:rsidP="002D096F">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DB36CB" w:rsidRPr="00E924B6" w:rsidRDefault="00DB36CB" w:rsidP="002D096F">
            <w:pPr>
              <w:snapToGrid w:val="0"/>
              <w:ind w:left="113" w:right="113"/>
              <w:jc w:val="center"/>
            </w:pPr>
            <w:r w:rsidRPr="00E924B6">
              <w:t>Ширина пешеходной части тротуара,  м</w:t>
            </w:r>
          </w:p>
        </w:tc>
      </w:tr>
      <w:tr w:rsidR="00DB36CB" w:rsidRPr="00DB3BD3" w:rsidTr="002D096F">
        <w:trPr>
          <w:trHeight w:val="348"/>
        </w:trPr>
        <w:tc>
          <w:tcPr>
            <w:tcW w:w="1502" w:type="dxa"/>
            <w:tcBorders>
              <w:top w:val="single" w:sz="4" w:space="0" w:color="000000"/>
              <w:left w:val="single" w:sz="4" w:space="0" w:color="000000"/>
              <w:bottom w:val="single" w:sz="4" w:space="0" w:color="000000"/>
            </w:tcBorders>
          </w:tcPr>
          <w:p w:rsidR="00DB36CB" w:rsidRPr="00DB3BD3" w:rsidRDefault="00DB36CB" w:rsidP="002D096F">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DB36CB" w:rsidRPr="00DB3BD3" w:rsidRDefault="00DB36CB" w:rsidP="002D096F">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DB36CB" w:rsidRPr="00DB3BD3" w:rsidRDefault="00DB36CB" w:rsidP="002D096F">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DB36CB" w:rsidRPr="00DB3BD3" w:rsidRDefault="00DB36CB" w:rsidP="002D096F">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DB36CB" w:rsidRPr="00DB3BD3" w:rsidRDefault="00DB36CB" w:rsidP="002D096F">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DB36CB" w:rsidRPr="00DB3BD3" w:rsidRDefault="00DB36CB" w:rsidP="002D096F">
            <w:pPr>
              <w:snapToGrid w:val="0"/>
              <w:jc w:val="center"/>
            </w:pPr>
            <w:r w:rsidRPr="00DB3BD3">
              <w:t>-</w:t>
            </w:r>
          </w:p>
        </w:tc>
      </w:tr>
      <w:tr w:rsidR="00DB36CB" w:rsidRPr="00DB3BD3" w:rsidTr="002D096F">
        <w:trPr>
          <w:trHeight w:val="947"/>
        </w:trPr>
        <w:tc>
          <w:tcPr>
            <w:tcW w:w="1502" w:type="dxa"/>
            <w:tcBorders>
              <w:top w:val="single" w:sz="4" w:space="0" w:color="000000"/>
              <w:left w:val="single" w:sz="4" w:space="0" w:color="000000"/>
              <w:bottom w:val="single" w:sz="4" w:space="0" w:color="000000"/>
            </w:tcBorders>
          </w:tcPr>
          <w:p w:rsidR="00DB36CB" w:rsidRPr="00DB3BD3" w:rsidRDefault="00DB36CB" w:rsidP="002D096F">
            <w:pPr>
              <w:snapToGrid w:val="0"/>
            </w:pPr>
            <w:r w:rsidRPr="00DB3BD3">
              <w:t>Проезды:</w:t>
            </w:r>
          </w:p>
          <w:p w:rsidR="00DB36CB" w:rsidRPr="00DB3BD3" w:rsidRDefault="00DB36CB" w:rsidP="002D096F">
            <w:pPr>
              <w:snapToGrid w:val="0"/>
            </w:pPr>
            <w:r w:rsidRPr="00DB3BD3">
              <w:t>- основные</w:t>
            </w:r>
          </w:p>
          <w:p w:rsidR="00DB36CB" w:rsidRPr="00DB3BD3" w:rsidRDefault="00DB36CB" w:rsidP="002D096F">
            <w:pPr>
              <w:snapToGrid w:val="0"/>
            </w:pPr>
            <w:r w:rsidRPr="00DB3BD3">
              <w:t>- второстепенные</w:t>
            </w:r>
          </w:p>
        </w:tc>
        <w:tc>
          <w:tcPr>
            <w:tcW w:w="1002"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40</w:t>
            </w:r>
          </w:p>
          <w:p w:rsidR="00DB36CB" w:rsidRPr="00DB3BD3" w:rsidRDefault="00DB36CB" w:rsidP="002D096F">
            <w:pPr>
              <w:snapToGrid w:val="0"/>
              <w:jc w:val="center"/>
            </w:pPr>
          </w:p>
          <w:p w:rsidR="00DB36CB" w:rsidRPr="00DB3BD3" w:rsidRDefault="00DB36CB" w:rsidP="002D096F">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3,0</w:t>
            </w:r>
          </w:p>
          <w:p w:rsidR="00DB36CB" w:rsidRPr="00DB3BD3" w:rsidRDefault="00DB36CB" w:rsidP="002D096F">
            <w:pPr>
              <w:snapToGrid w:val="0"/>
              <w:jc w:val="center"/>
            </w:pPr>
          </w:p>
          <w:p w:rsidR="00DB36CB" w:rsidRPr="00DB3BD3" w:rsidRDefault="00DB36CB" w:rsidP="002D096F">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2</w:t>
            </w:r>
          </w:p>
          <w:p w:rsidR="00DB36CB" w:rsidRPr="00DB3BD3" w:rsidRDefault="00DB36CB" w:rsidP="002D096F">
            <w:pPr>
              <w:snapToGrid w:val="0"/>
              <w:jc w:val="center"/>
            </w:pPr>
          </w:p>
          <w:p w:rsidR="00DB36CB" w:rsidRPr="00DB3BD3" w:rsidRDefault="00DB36CB" w:rsidP="002D096F">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DB36CB" w:rsidRPr="00DB3BD3" w:rsidRDefault="00DB36CB" w:rsidP="002D096F">
            <w:pPr>
              <w:snapToGrid w:val="0"/>
              <w:jc w:val="center"/>
            </w:pPr>
          </w:p>
          <w:p w:rsidR="00DB36CB" w:rsidRPr="00DB3BD3" w:rsidRDefault="00DB36CB" w:rsidP="002D096F">
            <w:pPr>
              <w:snapToGrid w:val="0"/>
              <w:jc w:val="center"/>
            </w:pPr>
            <w:r w:rsidRPr="00DB3BD3">
              <w:t>50</w:t>
            </w:r>
          </w:p>
          <w:p w:rsidR="00DB36CB" w:rsidRPr="00DB3BD3" w:rsidRDefault="00DB36CB" w:rsidP="002D096F">
            <w:pPr>
              <w:snapToGrid w:val="0"/>
              <w:jc w:val="center"/>
            </w:pPr>
          </w:p>
          <w:p w:rsidR="00DB36CB" w:rsidRPr="00DB3BD3" w:rsidRDefault="00DB36CB" w:rsidP="002D096F">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70</w:t>
            </w:r>
          </w:p>
          <w:p w:rsidR="00DB36CB" w:rsidRPr="00DB3BD3" w:rsidRDefault="00DB36CB" w:rsidP="002D096F">
            <w:pPr>
              <w:snapToGrid w:val="0"/>
              <w:jc w:val="center"/>
            </w:pPr>
          </w:p>
          <w:p w:rsidR="00DB36CB" w:rsidRPr="00DB3BD3" w:rsidRDefault="00DB36CB" w:rsidP="002D096F">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600</w:t>
            </w:r>
          </w:p>
          <w:p w:rsidR="00DB36CB" w:rsidRPr="00DB3BD3" w:rsidRDefault="00DB36CB" w:rsidP="002D096F">
            <w:pPr>
              <w:snapToGrid w:val="0"/>
              <w:jc w:val="center"/>
            </w:pPr>
          </w:p>
          <w:p w:rsidR="00DB36CB" w:rsidRPr="00DB3BD3" w:rsidRDefault="00DB36CB" w:rsidP="002D096F">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250</w:t>
            </w:r>
          </w:p>
          <w:p w:rsidR="00DB36CB" w:rsidRPr="00DB3BD3" w:rsidRDefault="00DB36CB" w:rsidP="002D096F">
            <w:pPr>
              <w:snapToGrid w:val="0"/>
              <w:jc w:val="center"/>
            </w:pPr>
          </w:p>
          <w:p w:rsidR="00DB36CB" w:rsidRPr="00DB3BD3" w:rsidRDefault="00DB36CB" w:rsidP="002D096F">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DB36CB" w:rsidRPr="00DB3BD3" w:rsidRDefault="00DB36CB" w:rsidP="002D096F">
            <w:pPr>
              <w:snapToGrid w:val="0"/>
              <w:jc w:val="center"/>
            </w:pPr>
          </w:p>
          <w:p w:rsidR="00DB36CB" w:rsidRPr="00DB3BD3" w:rsidRDefault="00DB36CB" w:rsidP="002D096F">
            <w:pPr>
              <w:snapToGrid w:val="0"/>
              <w:jc w:val="center"/>
            </w:pPr>
            <w:r w:rsidRPr="00DB3BD3">
              <w:t>1,0</w:t>
            </w:r>
          </w:p>
          <w:p w:rsidR="00DB36CB" w:rsidRPr="00DB3BD3" w:rsidRDefault="00DB36CB" w:rsidP="002D096F">
            <w:pPr>
              <w:snapToGrid w:val="0"/>
              <w:jc w:val="center"/>
            </w:pPr>
          </w:p>
          <w:p w:rsidR="00DB36CB" w:rsidRPr="00DB3BD3" w:rsidRDefault="00DB36CB" w:rsidP="002D096F">
            <w:pPr>
              <w:snapToGrid w:val="0"/>
              <w:jc w:val="center"/>
            </w:pPr>
            <w:r w:rsidRPr="00DB3BD3">
              <w:t>0,75</w:t>
            </w:r>
          </w:p>
        </w:tc>
      </w:tr>
      <w:tr w:rsidR="00DB36CB" w:rsidRPr="00CF4F82" w:rsidTr="002D096F">
        <w:trPr>
          <w:trHeight w:val="326"/>
        </w:trPr>
        <w:tc>
          <w:tcPr>
            <w:tcW w:w="1502" w:type="dxa"/>
            <w:tcBorders>
              <w:top w:val="single" w:sz="4" w:space="0" w:color="000000"/>
              <w:left w:val="single" w:sz="4" w:space="0" w:color="000000"/>
              <w:bottom w:val="single" w:sz="4" w:space="0" w:color="000000"/>
            </w:tcBorders>
          </w:tcPr>
          <w:p w:rsidR="00DB36CB" w:rsidRPr="00CF4F82" w:rsidRDefault="00DB36CB" w:rsidP="002D096F">
            <w:pPr>
              <w:pStyle w:val="a4"/>
              <w:spacing w:after="0" w:line="240" w:lineRule="auto"/>
              <w:ind w:left="0"/>
              <w:rPr>
                <w:rFonts w:ascii="Times New Roman" w:hAnsi="Times New Roman"/>
                <w:sz w:val="24"/>
                <w:szCs w:val="24"/>
              </w:rPr>
            </w:pPr>
            <w:r w:rsidRPr="00CF4F82">
              <w:rPr>
                <w:rFonts w:ascii="Times New Roman" w:hAnsi="Times New Roman"/>
                <w:sz w:val="24"/>
                <w:szCs w:val="24"/>
              </w:rPr>
              <w:t xml:space="preserve">Велосипедные дорожки: </w:t>
            </w:r>
          </w:p>
          <w:p w:rsidR="00DB36CB" w:rsidRPr="00CF4F82" w:rsidRDefault="00DB36CB" w:rsidP="002D096F">
            <w:pPr>
              <w:tabs>
                <w:tab w:val="left" w:pos="140"/>
                <w:tab w:val="left" w:pos="320"/>
              </w:tabs>
              <w:snapToGrid w:val="0"/>
            </w:pPr>
            <w:r w:rsidRPr="00CF4F82">
              <w:t>- на рекреационных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DB36CB" w:rsidRPr="00CF4F82" w:rsidRDefault="00DB36CB" w:rsidP="002D096F">
            <w:pPr>
              <w:snapToGrid w:val="0"/>
              <w:jc w:val="center"/>
            </w:pPr>
            <w:r w:rsidRPr="00CF4F82">
              <w:t>20</w:t>
            </w:r>
          </w:p>
        </w:tc>
        <w:tc>
          <w:tcPr>
            <w:tcW w:w="1168" w:type="dxa"/>
            <w:tcBorders>
              <w:top w:val="single" w:sz="4" w:space="0" w:color="000000"/>
              <w:left w:val="single" w:sz="4" w:space="0" w:color="000000"/>
              <w:bottom w:val="single" w:sz="4" w:space="0" w:color="000000"/>
            </w:tcBorders>
          </w:tcPr>
          <w:p w:rsidR="00DB36CB" w:rsidRPr="00CF4F82" w:rsidRDefault="00DB36CB" w:rsidP="002D096F">
            <w:pPr>
              <w:snapToGrid w:val="0"/>
              <w:jc w:val="center"/>
            </w:pPr>
            <w:r w:rsidRPr="00CF4F82">
              <w:t>1,50*</w:t>
            </w:r>
          </w:p>
          <w:p w:rsidR="00DB36CB" w:rsidRPr="00CF4F82" w:rsidRDefault="00DB36CB" w:rsidP="002D096F">
            <w:pPr>
              <w:snapToGrid w:val="0"/>
              <w:jc w:val="center"/>
            </w:pPr>
            <w:r w:rsidRPr="00CF4F82">
              <w:t>1,00***</w:t>
            </w:r>
          </w:p>
        </w:tc>
        <w:tc>
          <w:tcPr>
            <w:tcW w:w="835" w:type="dxa"/>
            <w:tcBorders>
              <w:top w:val="single" w:sz="4" w:space="0" w:color="000000"/>
              <w:left w:val="single" w:sz="4" w:space="0" w:color="000000"/>
              <w:bottom w:val="single" w:sz="4" w:space="0" w:color="000000"/>
            </w:tcBorders>
          </w:tcPr>
          <w:p w:rsidR="00DB36CB" w:rsidRPr="00CF4F82" w:rsidRDefault="00DB36CB" w:rsidP="002D096F">
            <w:pPr>
              <w:snapToGrid w:val="0"/>
              <w:jc w:val="center"/>
            </w:pPr>
            <w:r w:rsidRPr="00CF4F82">
              <w:t>1-2</w:t>
            </w:r>
          </w:p>
          <w:p w:rsidR="00DB36CB" w:rsidRPr="00CF4F82" w:rsidRDefault="00DB36CB" w:rsidP="002D096F">
            <w:pPr>
              <w:snapToGrid w:val="0"/>
              <w:jc w:val="center"/>
            </w:pPr>
            <w:r w:rsidRPr="00CF4F82">
              <w:t>2</w:t>
            </w:r>
          </w:p>
        </w:tc>
        <w:tc>
          <w:tcPr>
            <w:tcW w:w="767" w:type="dxa"/>
            <w:tcBorders>
              <w:top w:val="single" w:sz="4" w:space="0" w:color="000000"/>
              <w:left w:val="single" w:sz="4" w:space="0" w:color="000000"/>
              <w:bottom w:val="single" w:sz="4" w:space="0" w:color="000000"/>
              <w:right w:val="single" w:sz="4" w:space="0" w:color="auto"/>
            </w:tcBorders>
          </w:tcPr>
          <w:p w:rsidR="00DB36CB" w:rsidRPr="00CF4F82" w:rsidRDefault="00DB36CB" w:rsidP="002D096F">
            <w:pPr>
              <w:snapToGrid w:val="0"/>
              <w:jc w:val="center"/>
            </w:pPr>
            <w:r w:rsidRPr="00CF4F82">
              <w:t>25</w:t>
            </w:r>
          </w:p>
        </w:tc>
        <w:tc>
          <w:tcPr>
            <w:tcW w:w="822" w:type="dxa"/>
            <w:tcBorders>
              <w:top w:val="single" w:sz="4" w:space="0" w:color="000000"/>
              <w:left w:val="single" w:sz="4" w:space="0" w:color="auto"/>
              <w:bottom w:val="single" w:sz="4" w:space="0" w:color="000000"/>
              <w:right w:val="single" w:sz="4" w:space="0" w:color="000000"/>
            </w:tcBorders>
          </w:tcPr>
          <w:p w:rsidR="00DB36CB" w:rsidRPr="00CF4F82" w:rsidRDefault="00DB36CB" w:rsidP="002D096F">
            <w:pPr>
              <w:snapToGrid w:val="0"/>
              <w:jc w:val="center"/>
            </w:pPr>
            <w:r w:rsidRPr="00CF4F82">
              <w:t>70</w:t>
            </w:r>
          </w:p>
        </w:tc>
        <w:tc>
          <w:tcPr>
            <w:tcW w:w="992" w:type="dxa"/>
            <w:tcBorders>
              <w:top w:val="single" w:sz="4" w:space="0" w:color="000000"/>
              <w:left w:val="single" w:sz="4" w:space="0" w:color="000000"/>
              <w:bottom w:val="single" w:sz="4" w:space="0" w:color="000000"/>
              <w:right w:val="single" w:sz="4" w:space="0" w:color="000000"/>
            </w:tcBorders>
          </w:tcPr>
          <w:p w:rsidR="00DB36CB" w:rsidRPr="00CF4F82" w:rsidRDefault="00DB36CB" w:rsidP="002D096F">
            <w:pPr>
              <w:snapToGrid w:val="0"/>
              <w:jc w:val="center"/>
            </w:pPr>
            <w:r w:rsidRPr="00CF4F82">
              <w:t>-</w:t>
            </w:r>
          </w:p>
        </w:tc>
        <w:tc>
          <w:tcPr>
            <w:tcW w:w="1090" w:type="dxa"/>
            <w:tcBorders>
              <w:top w:val="single" w:sz="4" w:space="0" w:color="000000"/>
              <w:left w:val="single" w:sz="4" w:space="0" w:color="000000"/>
              <w:bottom w:val="single" w:sz="4" w:space="0" w:color="000000"/>
              <w:right w:val="single" w:sz="4" w:space="0" w:color="000000"/>
            </w:tcBorders>
          </w:tcPr>
          <w:p w:rsidR="00DB36CB" w:rsidRPr="00CF4F82" w:rsidRDefault="00DB36CB" w:rsidP="002D096F">
            <w:pPr>
              <w:snapToGrid w:val="0"/>
              <w:jc w:val="center"/>
            </w:pPr>
            <w:r w:rsidRPr="00CF4F82">
              <w:t>-</w:t>
            </w:r>
          </w:p>
        </w:tc>
        <w:tc>
          <w:tcPr>
            <w:tcW w:w="1168" w:type="dxa"/>
            <w:tcBorders>
              <w:top w:val="single" w:sz="4" w:space="0" w:color="000000"/>
              <w:left w:val="single" w:sz="4" w:space="0" w:color="000000"/>
              <w:bottom w:val="single" w:sz="4" w:space="0" w:color="000000"/>
              <w:right w:val="single" w:sz="4" w:space="0" w:color="000000"/>
            </w:tcBorders>
          </w:tcPr>
          <w:p w:rsidR="00DB36CB" w:rsidRPr="00CF4F82" w:rsidRDefault="00DB36CB" w:rsidP="002D096F">
            <w:pPr>
              <w:snapToGrid w:val="0"/>
              <w:jc w:val="center"/>
            </w:pPr>
            <w:r w:rsidRPr="00CF4F82">
              <w:t>-</w:t>
            </w:r>
          </w:p>
        </w:tc>
      </w:tr>
    </w:tbl>
    <w:p w:rsidR="00DB36CB" w:rsidRPr="00CF4F82" w:rsidRDefault="00DB36CB" w:rsidP="00DB36CB">
      <w:pPr>
        <w:autoSpaceDE w:val="0"/>
        <w:autoSpaceDN w:val="0"/>
        <w:adjustRightInd w:val="0"/>
        <w:jc w:val="both"/>
        <w:rPr>
          <w:sz w:val="20"/>
          <w:szCs w:val="20"/>
        </w:rPr>
      </w:pPr>
      <w:r w:rsidRPr="00CF4F82">
        <w:rPr>
          <w:sz w:val="20"/>
          <w:szCs w:val="20"/>
        </w:rPr>
        <w:t>Примечание:</w:t>
      </w:r>
    </w:p>
    <w:p w:rsidR="00DB36CB" w:rsidRPr="00CF4F82" w:rsidRDefault="00DB36CB" w:rsidP="00DB36CB">
      <w:pPr>
        <w:pStyle w:val="FORMATTEXT0"/>
        <w:numPr>
          <w:ilvl w:val="0"/>
          <w:numId w:val="26"/>
        </w:numPr>
        <w:jc w:val="both"/>
        <w:rPr>
          <w:rFonts w:ascii="Times New Roman" w:hAnsi="Times New Roman" w:cs="Times New Roman"/>
        </w:rPr>
      </w:pPr>
      <w:r w:rsidRPr="00CF4F82">
        <w:rPr>
          <w:rFonts w:ascii="Times New Roman" w:hAnsi="Times New Roman"/>
        </w:rPr>
        <w:t xml:space="preserve">( *)  -  </w:t>
      </w:r>
      <w:r w:rsidRPr="00CF4F82">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DB36CB" w:rsidRPr="00CF4F82" w:rsidRDefault="00DB36CB" w:rsidP="00DB36CB">
      <w:pPr>
        <w:numPr>
          <w:ilvl w:val="0"/>
          <w:numId w:val="26"/>
        </w:numPr>
        <w:autoSpaceDE w:val="0"/>
        <w:autoSpaceDN w:val="0"/>
        <w:adjustRightInd w:val="0"/>
        <w:jc w:val="both"/>
        <w:rPr>
          <w:sz w:val="20"/>
          <w:szCs w:val="20"/>
        </w:rPr>
      </w:pPr>
      <w:r w:rsidRPr="00CF4F82">
        <w:rPr>
          <w:sz w:val="20"/>
          <w:szCs w:val="20"/>
        </w:rPr>
        <w:t>(**) - при движении в одном направлении.</w:t>
      </w:r>
    </w:p>
    <w:p w:rsidR="00DB36CB" w:rsidRPr="00CF4F82" w:rsidRDefault="00DB36CB" w:rsidP="00DB36CB">
      <w:pPr>
        <w:numPr>
          <w:ilvl w:val="0"/>
          <w:numId w:val="26"/>
        </w:numPr>
        <w:autoSpaceDE w:val="0"/>
        <w:autoSpaceDN w:val="0"/>
        <w:adjustRightInd w:val="0"/>
        <w:jc w:val="both"/>
        <w:rPr>
          <w:sz w:val="20"/>
          <w:szCs w:val="20"/>
        </w:rPr>
      </w:pPr>
      <w:r w:rsidRPr="00CF4F82">
        <w:rPr>
          <w:sz w:val="20"/>
          <w:szCs w:val="20"/>
        </w:rPr>
        <w:t>(* **) - при движении в двух направлениях.</w:t>
      </w:r>
    </w:p>
    <w:p w:rsidR="00DB36CB" w:rsidRPr="00CF4F82" w:rsidRDefault="00DB36CB" w:rsidP="00DB36CB">
      <w:pPr>
        <w:autoSpaceDE w:val="0"/>
        <w:autoSpaceDN w:val="0"/>
        <w:adjustRightInd w:val="0"/>
        <w:ind w:left="1069"/>
        <w:jc w:val="both"/>
        <w:rPr>
          <w:sz w:val="20"/>
          <w:szCs w:val="20"/>
        </w:rPr>
      </w:pPr>
    </w:p>
    <w:p w:rsidR="00DB36CB" w:rsidRPr="003A1B56" w:rsidRDefault="00DB36CB" w:rsidP="00DB36CB">
      <w:pPr>
        <w:ind w:firstLine="709"/>
        <w:jc w:val="both"/>
      </w:pPr>
      <w:r w:rsidRPr="00CF4F82">
        <w:t>При размещении парков, бульваров, скверов</w:t>
      </w:r>
      <w:r w:rsidRPr="005A749B">
        <w:t xml:space="preserve"> следует максимально сохранять участки с существующими насаждениями и водоемами.</w:t>
      </w:r>
      <w:r>
        <w:t xml:space="preserve"> В общем балансе территории парка </w:t>
      </w:r>
      <w:r w:rsidRPr="003A1B56">
        <w:t>площадь озелененных территории следует принимать не менее 70%.</w:t>
      </w:r>
    </w:p>
    <w:p w:rsidR="00DB36CB" w:rsidRDefault="00DB36CB" w:rsidP="00DB36CB">
      <w:pPr>
        <w:widowControl w:val="0"/>
        <w:autoSpaceDE w:val="0"/>
        <w:autoSpaceDN w:val="0"/>
        <w:adjustRightInd w:val="0"/>
        <w:ind w:firstLine="709"/>
        <w:jc w:val="both"/>
      </w:pPr>
      <w:r w:rsidRPr="00E36020">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2</w:t>
      </w:r>
      <w:r>
        <w:t>2</w:t>
      </w:r>
      <w:r w:rsidRPr="00E36020">
        <w:t>.</w:t>
      </w:r>
    </w:p>
    <w:p w:rsidR="00DB36CB" w:rsidRPr="005A749B" w:rsidRDefault="00DB36CB" w:rsidP="00DB36CB">
      <w:pPr>
        <w:widowControl w:val="0"/>
        <w:autoSpaceDE w:val="0"/>
        <w:autoSpaceDN w:val="0"/>
        <w:adjustRightInd w:val="0"/>
        <w:jc w:val="right"/>
      </w:pPr>
      <w:r w:rsidRPr="005A749B">
        <w:t>Таблица 2</w:t>
      </w:r>
      <w:r>
        <w:t>2</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DB36CB" w:rsidRPr="00CA555D" w:rsidTr="002D096F">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DB36CB" w:rsidRPr="00CA555D" w:rsidTr="002D096F">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DB36CB" w:rsidRPr="00CA555D" w:rsidRDefault="00DB36CB" w:rsidP="002D096F">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jc w:val="center"/>
            </w:pPr>
            <w:r w:rsidRPr="00CA555D">
              <w:t>кустарника</w:t>
            </w:r>
          </w:p>
        </w:tc>
      </w:tr>
      <w:tr w:rsidR="00DB36CB" w:rsidRPr="00CA555D" w:rsidTr="002D096F">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1,5</w:t>
            </w:r>
          </w:p>
        </w:tc>
      </w:tr>
      <w:tr w:rsidR="00DB36CB" w:rsidRPr="00CA555D" w:rsidTr="002D096F">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0,5</w:t>
            </w:r>
          </w:p>
        </w:tc>
      </w:tr>
      <w:tr w:rsidR="00DB36CB" w:rsidRPr="00CA555D" w:rsidTr="002D096F">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DB36CB" w:rsidRPr="00CA555D" w:rsidRDefault="00DB36CB" w:rsidP="002D096F">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1,0</w:t>
            </w:r>
          </w:p>
        </w:tc>
      </w:tr>
      <w:tr w:rsidR="00DB36CB" w:rsidRPr="00CA555D" w:rsidTr="002D096F">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DB36CB" w:rsidRPr="00CA555D" w:rsidRDefault="00DB36CB" w:rsidP="002D096F">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DB36CB" w:rsidRPr="00CA555D" w:rsidRDefault="00DB36CB" w:rsidP="002D096F">
            <w:pPr>
              <w:autoSpaceDE w:val="0"/>
              <w:autoSpaceDN w:val="0"/>
              <w:adjustRightInd w:val="0"/>
              <w:jc w:val="center"/>
            </w:pPr>
            <w:r>
              <w:t>-</w:t>
            </w:r>
          </w:p>
        </w:tc>
      </w:tr>
      <w:tr w:rsidR="00DB36CB" w:rsidRPr="00CA555D" w:rsidTr="002D096F">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0,5</w:t>
            </w:r>
          </w:p>
        </w:tc>
      </w:tr>
      <w:tr w:rsidR="00DB36CB" w:rsidRPr="00CA555D" w:rsidTr="002D096F">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DB36CB" w:rsidRPr="00CA555D" w:rsidRDefault="00DB36CB" w:rsidP="002D096F">
            <w:pPr>
              <w:autoSpaceDE w:val="0"/>
              <w:autoSpaceDN w:val="0"/>
              <w:adjustRightInd w:val="0"/>
              <w:jc w:val="center"/>
            </w:pPr>
            <w:r w:rsidRPr="00CA555D">
              <w:t>1,0</w:t>
            </w:r>
          </w:p>
        </w:tc>
      </w:tr>
      <w:tr w:rsidR="00DB36CB" w:rsidRPr="00CA555D" w:rsidTr="002D096F">
        <w:trPr>
          <w:trHeight w:val="252"/>
        </w:trPr>
        <w:tc>
          <w:tcPr>
            <w:tcW w:w="5699" w:type="dxa"/>
            <w:tcBorders>
              <w:top w:val="single" w:sz="4" w:space="0" w:color="auto"/>
              <w:left w:val="single" w:sz="2" w:space="0" w:color="auto"/>
              <w:bottom w:val="nil"/>
              <w:right w:val="single" w:sz="2" w:space="0" w:color="auto"/>
            </w:tcBorders>
            <w:vAlign w:val="center"/>
          </w:tcPr>
          <w:p w:rsidR="00DB36CB" w:rsidRPr="00CA555D" w:rsidRDefault="00DB36CB" w:rsidP="002D096F">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DB36CB" w:rsidRPr="00CA555D" w:rsidRDefault="00DB36CB" w:rsidP="002D096F">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DB36CB" w:rsidRPr="00CA555D" w:rsidRDefault="00DB36CB" w:rsidP="002D096F">
            <w:pPr>
              <w:autoSpaceDE w:val="0"/>
              <w:autoSpaceDN w:val="0"/>
              <w:adjustRightInd w:val="0"/>
              <w:jc w:val="center"/>
            </w:pPr>
          </w:p>
        </w:tc>
      </w:tr>
      <w:tr w:rsidR="00DB36CB" w:rsidRPr="00CA555D" w:rsidTr="002D096F">
        <w:trPr>
          <w:trHeight w:val="263"/>
        </w:trPr>
        <w:tc>
          <w:tcPr>
            <w:tcW w:w="5699"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DB36CB" w:rsidRPr="00CA555D" w:rsidRDefault="00DB36CB" w:rsidP="002D096F">
            <w:pPr>
              <w:autoSpaceDE w:val="0"/>
              <w:autoSpaceDN w:val="0"/>
              <w:adjustRightInd w:val="0"/>
              <w:jc w:val="center"/>
            </w:pPr>
            <w:r>
              <w:t>-</w:t>
            </w:r>
          </w:p>
        </w:tc>
      </w:tr>
      <w:tr w:rsidR="00DB36CB" w:rsidRPr="00CA555D" w:rsidTr="002D096F">
        <w:trPr>
          <w:trHeight w:val="301"/>
        </w:trPr>
        <w:tc>
          <w:tcPr>
            <w:tcW w:w="5699"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jc w:val="center"/>
            </w:pPr>
            <w:r w:rsidRPr="00CA555D">
              <w:t>1,0</w:t>
            </w:r>
          </w:p>
        </w:tc>
      </w:tr>
      <w:tr w:rsidR="00DB36CB" w:rsidRPr="00CA555D" w:rsidTr="002D096F">
        <w:trPr>
          <w:trHeight w:val="263"/>
        </w:trPr>
        <w:tc>
          <w:tcPr>
            <w:tcW w:w="5699"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DB36CB" w:rsidRPr="00CA555D" w:rsidRDefault="00DB36CB" w:rsidP="002D096F">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DB36CB" w:rsidRPr="00CA555D" w:rsidRDefault="00DB36CB" w:rsidP="002D096F">
            <w:pPr>
              <w:autoSpaceDE w:val="0"/>
              <w:autoSpaceDN w:val="0"/>
              <w:adjustRightInd w:val="0"/>
              <w:jc w:val="center"/>
            </w:pPr>
            <w:r>
              <w:t>-</w:t>
            </w:r>
          </w:p>
        </w:tc>
      </w:tr>
      <w:tr w:rsidR="00DB36CB" w:rsidRPr="00CA555D" w:rsidTr="002D096F">
        <w:trPr>
          <w:trHeight w:val="277"/>
        </w:trPr>
        <w:tc>
          <w:tcPr>
            <w:tcW w:w="5699" w:type="dxa"/>
            <w:tcBorders>
              <w:top w:val="nil"/>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DB36CB" w:rsidRPr="00CA555D" w:rsidRDefault="00DB36CB" w:rsidP="002D096F">
            <w:pPr>
              <w:autoSpaceDE w:val="0"/>
              <w:autoSpaceDN w:val="0"/>
              <w:adjustRightInd w:val="0"/>
              <w:jc w:val="center"/>
            </w:pPr>
            <w:r w:rsidRPr="00CA555D">
              <w:t>0,7</w:t>
            </w:r>
          </w:p>
        </w:tc>
      </w:tr>
    </w:tbl>
    <w:p w:rsidR="00DB36CB" w:rsidRPr="00F00AD4" w:rsidRDefault="00DB36CB" w:rsidP="00DB36CB">
      <w:pPr>
        <w:autoSpaceDE w:val="0"/>
        <w:autoSpaceDN w:val="0"/>
        <w:adjustRightInd w:val="0"/>
        <w:ind w:right="-5"/>
        <w:jc w:val="both"/>
        <w:rPr>
          <w:noProof/>
          <w:sz w:val="20"/>
          <w:szCs w:val="20"/>
        </w:rPr>
      </w:pPr>
      <w:r w:rsidRPr="00F00AD4">
        <w:rPr>
          <w:noProof/>
          <w:sz w:val="20"/>
          <w:szCs w:val="20"/>
        </w:rPr>
        <w:t xml:space="preserve">Примечания: </w:t>
      </w:r>
    </w:p>
    <w:p w:rsidR="00DB36CB" w:rsidRPr="00F00AD4" w:rsidRDefault="00DB36CB" w:rsidP="00DB36CB">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DB36CB" w:rsidRPr="00F00AD4" w:rsidRDefault="00DB36CB" w:rsidP="00DB36CB">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DB36CB" w:rsidRPr="00F334DF" w:rsidRDefault="00DB36CB" w:rsidP="00DB36CB">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F334DF">
        <w:rPr>
          <w:noProof/>
          <w:sz w:val="20"/>
          <w:szCs w:val="20"/>
        </w:rPr>
        <w:t xml:space="preserve">общественных </w:t>
      </w:r>
      <w:r w:rsidRPr="00F334DF">
        <w:rPr>
          <w:sz w:val="20"/>
          <w:szCs w:val="20"/>
        </w:rPr>
        <w:t>п</w:t>
      </w:r>
      <w:r w:rsidRPr="00F334DF">
        <w:rPr>
          <w:noProof/>
          <w:sz w:val="20"/>
          <w:szCs w:val="20"/>
        </w:rPr>
        <w:t xml:space="preserve">омещений. </w:t>
      </w:r>
    </w:p>
    <w:p w:rsidR="00DB36CB" w:rsidRPr="00F334DF" w:rsidRDefault="00DB36CB" w:rsidP="00DB36CB">
      <w:pPr>
        <w:ind w:firstLine="680"/>
        <w:jc w:val="both"/>
        <w:rPr>
          <w:sz w:val="20"/>
          <w:szCs w:val="20"/>
        </w:rPr>
      </w:pPr>
      <w:r w:rsidRPr="00F334DF">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DB36CB" w:rsidRDefault="00DB36CB" w:rsidP="00DB36CB">
      <w:pPr>
        <w:ind w:firstLine="709"/>
        <w:jc w:val="both"/>
        <w:rPr>
          <w:b/>
        </w:rPr>
      </w:pPr>
    </w:p>
    <w:p w:rsidR="00DB36CB" w:rsidRPr="006077EE" w:rsidRDefault="00DB36CB" w:rsidP="00DB36CB">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DB36CB" w:rsidRPr="00E36020" w:rsidRDefault="00DB36CB" w:rsidP="00DB36CB">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DB36CB" w:rsidRPr="00CF4F82" w:rsidRDefault="00DB36CB" w:rsidP="00DB36CB">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w:t>
      </w:r>
      <w:r w:rsidRPr="00CF4F82">
        <w:t xml:space="preserve">капитального строительства </w:t>
      </w:r>
      <w:r w:rsidRPr="00CF4F82">
        <w:rPr>
          <w:bCs/>
          <w:noProof/>
        </w:rPr>
        <w:t xml:space="preserve">в территориальной зонаеи границах зон с особыми условиями использования территорий устанавливаются в </w:t>
      </w:r>
      <w:r w:rsidRPr="00CF4F82">
        <w:t>соответствии со статьей 46 Правил.</w:t>
      </w:r>
    </w:p>
    <w:p w:rsidR="00DB36CB" w:rsidRPr="00CF4F82" w:rsidRDefault="00DB36CB" w:rsidP="00DB36CB">
      <w:pPr>
        <w:autoSpaceDE w:val="0"/>
        <w:autoSpaceDN w:val="0"/>
        <w:adjustRightInd w:val="0"/>
        <w:ind w:firstLine="709"/>
        <w:jc w:val="both"/>
        <w:rPr>
          <w:b/>
        </w:rPr>
      </w:pPr>
      <w:r w:rsidRPr="00CF4F82">
        <w:rPr>
          <w:b/>
        </w:rPr>
        <w:t>Р3 - зона с особыми условиями использования территории (особо охраняемая природная территория)</w:t>
      </w:r>
    </w:p>
    <w:p w:rsidR="00DB36CB" w:rsidRPr="000F0405" w:rsidRDefault="00DB36CB" w:rsidP="00DB36CB">
      <w:pPr>
        <w:autoSpaceDE w:val="0"/>
        <w:autoSpaceDN w:val="0"/>
        <w:adjustRightInd w:val="0"/>
        <w:ind w:firstLine="709"/>
        <w:jc w:val="both"/>
        <w:rPr>
          <w:b/>
          <w:bCs/>
          <w:noProof/>
        </w:rPr>
      </w:pPr>
      <w:r w:rsidRPr="00CF4F82">
        <w:rPr>
          <w:b/>
          <w:bCs/>
          <w:noProof/>
        </w:rPr>
        <w:t>Статья  42.  Зоны специального</w:t>
      </w:r>
      <w:r>
        <w:rPr>
          <w:b/>
          <w:bCs/>
          <w:noProof/>
        </w:rPr>
        <w:t xml:space="preserve"> назначения</w:t>
      </w:r>
      <w:r w:rsidRPr="000F0405">
        <w:rPr>
          <w:b/>
          <w:bCs/>
          <w:noProof/>
        </w:rPr>
        <w:t xml:space="preserve"> (С)</w:t>
      </w:r>
    </w:p>
    <w:p w:rsidR="00DB36CB" w:rsidRPr="000F0405" w:rsidRDefault="00DB36CB" w:rsidP="00DB36CB">
      <w:pPr>
        <w:autoSpaceDE w:val="0"/>
        <w:autoSpaceDN w:val="0"/>
        <w:adjustRightInd w:val="0"/>
        <w:ind w:firstLine="709"/>
        <w:jc w:val="both"/>
        <w:rPr>
          <w:b/>
          <w:bCs/>
          <w:noProof/>
        </w:rPr>
      </w:pPr>
      <w:r>
        <w:rPr>
          <w:b/>
          <w:bCs/>
          <w:noProof/>
        </w:rPr>
        <w:t>С1- зона ритуальной деятельности</w:t>
      </w:r>
    </w:p>
    <w:p w:rsidR="00DB36CB" w:rsidRPr="000F0405" w:rsidRDefault="00DB36CB" w:rsidP="00DB36CB">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DB36CB" w:rsidRPr="006F21FC" w:rsidRDefault="00DB36CB" w:rsidP="00DB36CB">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DB36CB" w:rsidRPr="00EF1A8E" w:rsidRDefault="00DB36CB" w:rsidP="00DB36CB">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DB36CB" w:rsidRDefault="00DB36CB" w:rsidP="00DB36CB">
      <w:pPr>
        <w:autoSpaceDE w:val="0"/>
        <w:autoSpaceDN w:val="0"/>
        <w:adjustRightInd w:val="0"/>
        <w:ind w:firstLine="709"/>
        <w:jc w:val="both"/>
      </w:pPr>
      <w:r>
        <w:t>- осуществление религиозных обрядов (3.7.1);</w:t>
      </w:r>
    </w:p>
    <w:p w:rsidR="00DB36CB" w:rsidRDefault="00DB36CB" w:rsidP="00DB36CB">
      <w:pPr>
        <w:autoSpaceDE w:val="0"/>
        <w:autoSpaceDN w:val="0"/>
        <w:adjustRightInd w:val="0"/>
        <w:ind w:firstLine="709"/>
        <w:jc w:val="both"/>
      </w:pPr>
      <w:r w:rsidRPr="00EF1A8E">
        <w:t>- ритуальная деятельность</w:t>
      </w:r>
      <w:r>
        <w:t xml:space="preserve"> (12.1).</w:t>
      </w:r>
    </w:p>
    <w:p w:rsidR="00DB36CB" w:rsidRPr="00EF1A8E" w:rsidRDefault="00DB36CB" w:rsidP="00DB36CB">
      <w:pPr>
        <w:pStyle w:val="ac"/>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DB36CB" w:rsidRPr="00EF1A8E" w:rsidRDefault="00DB36CB" w:rsidP="00DB36CB">
      <w:pPr>
        <w:autoSpaceDE w:val="0"/>
        <w:autoSpaceDN w:val="0"/>
        <w:adjustRightInd w:val="0"/>
        <w:ind w:firstLine="709"/>
        <w:jc w:val="both"/>
      </w:pPr>
      <w:r w:rsidRPr="00EF1A8E">
        <w:t>- благоустройство территории</w:t>
      </w:r>
      <w:r>
        <w:t xml:space="preserve"> (12.02)</w:t>
      </w:r>
      <w:r w:rsidRPr="00EF1A8E">
        <w:t>.</w:t>
      </w:r>
    </w:p>
    <w:p w:rsidR="00DB36CB" w:rsidRPr="000F0405" w:rsidRDefault="00DB36CB" w:rsidP="00DB36CB">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DB36CB" w:rsidRPr="009765B4" w:rsidRDefault="00DB36CB" w:rsidP="00DB36CB">
      <w:pPr>
        <w:autoSpaceDE w:val="0"/>
        <w:autoSpaceDN w:val="0"/>
        <w:adjustRightInd w:val="0"/>
        <w:ind w:firstLine="709"/>
        <w:jc w:val="both"/>
      </w:pPr>
      <w:r w:rsidRPr="009765B4">
        <w:t>- не устанавливаются.</w:t>
      </w:r>
    </w:p>
    <w:p w:rsidR="00DB36CB" w:rsidRPr="006F21FC" w:rsidRDefault="00DB36CB" w:rsidP="00DB36CB">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DB36CB" w:rsidRPr="006F21FC" w:rsidRDefault="00F83770" w:rsidP="00DB36CB">
      <w:pPr>
        <w:autoSpaceDE w:val="0"/>
        <w:autoSpaceDN w:val="0"/>
        <w:adjustRightInd w:val="0"/>
        <w:ind w:firstLine="709"/>
        <w:jc w:val="both"/>
        <w:rPr>
          <w:b/>
          <w:bCs/>
          <w:noProof/>
        </w:rPr>
      </w:pPr>
      <w:r>
        <w:rPr>
          <w:b/>
          <w:bCs/>
          <w:noProof/>
        </w:rPr>
        <w:t xml:space="preserve">2.1 </w:t>
      </w:r>
      <w:r w:rsidR="00DB36CB" w:rsidRPr="006F21FC">
        <w:rPr>
          <w:b/>
          <w:bCs/>
          <w:noProof/>
        </w:rPr>
        <w:t>Предельные (минимальные и (или) максимальные) размеры земельных участков, в том числе их площадь</w:t>
      </w:r>
    </w:p>
    <w:p w:rsidR="00DB36CB" w:rsidRDefault="00DB36CB" w:rsidP="00DB36CB">
      <w:pPr>
        <w:widowControl w:val="0"/>
        <w:ind w:firstLine="709"/>
        <w:jc w:val="both"/>
      </w:pPr>
      <w:r w:rsidRPr="006F21FC">
        <w:t>Минимальный размер земельного участка кладбища - 0,5 га, максимальный - 40 га.</w:t>
      </w:r>
    </w:p>
    <w:p w:rsidR="00DB36CB" w:rsidRPr="00286C63" w:rsidRDefault="00DB36CB" w:rsidP="00DB36CB">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DB36CB" w:rsidRPr="006F21FC" w:rsidRDefault="00DB36CB" w:rsidP="00DB36CB">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DB36CB" w:rsidRPr="006F21FC" w:rsidRDefault="00DB36CB" w:rsidP="00DB36CB">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DB36CB" w:rsidRPr="006F21FC" w:rsidRDefault="00DB36CB" w:rsidP="00DB36CB">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B36CB" w:rsidRPr="006F21FC" w:rsidRDefault="00DB36CB" w:rsidP="00DB36CB">
      <w:pPr>
        <w:widowControl w:val="0"/>
        <w:ind w:firstLine="709"/>
        <w:jc w:val="both"/>
      </w:pPr>
      <w:r w:rsidRPr="006F21FC">
        <w:t>Высота основных зданий и сооружений 15 м, вспомогательных – 5м</w:t>
      </w:r>
    </w:p>
    <w:p w:rsidR="00DB36CB" w:rsidRPr="006F21FC" w:rsidRDefault="00DB36CB" w:rsidP="00DB36CB">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6CB" w:rsidRDefault="00DB36CB" w:rsidP="00DB36CB">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DB36CB" w:rsidRPr="000F0405" w:rsidRDefault="00DB36CB" w:rsidP="00DB36CB">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DB36CB" w:rsidRPr="000F0405" w:rsidRDefault="00DB36CB" w:rsidP="00DB36CB">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DB36CB" w:rsidRPr="00D251AC" w:rsidRDefault="00DB36CB" w:rsidP="00DB36C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6</w:t>
      </w:r>
      <w:r w:rsidRPr="00D251AC">
        <w:t xml:space="preserve"> Правил.</w:t>
      </w:r>
    </w:p>
    <w:p w:rsidR="00DB36CB" w:rsidRPr="007E3A1C" w:rsidRDefault="00DB36CB" w:rsidP="00DB36CB">
      <w:pPr>
        <w:ind w:firstLine="709"/>
        <w:rPr>
          <w:b/>
        </w:rPr>
      </w:pPr>
      <w:r w:rsidRPr="007E3A1C">
        <w:rPr>
          <w:b/>
        </w:rPr>
        <w:t xml:space="preserve">С2 </w:t>
      </w:r>
      <w:r w:rsidRPr="007E3A1C">
        <w:t xml:space="preserve"> </w:t>
      </w:r>
      <w:r w:rsidRPr="007E3A1C">
        <w:rPr>
          <w:b/>
        </w:rPr>
        <w:t>– зона режимных объектов</w:t>
      </w:r>
    </w:p>
    <w:p w:rsidR="00DB36CB" w:rsidRPr="007E3A1C" w:rsidRDefault="00DB36CB" w:rsidP="00DB36CB">
      <w:pPr>
        <w:pStyle w:val="af4"/>
        <w:ind w:firstLine="709"/>
        <w:rPr>
          <w:sz w:val="24"/>
          <w:szCs w:val="24"/>
        </w:rPr>
      </w:pPr>
      <w:r w:rsidRPr="007E3A1C">
        <w:rPr>
          <w:sz w:val="24"/>
          <w:szCs w:val="24"/>
        </w:rPr>
        <w:t xml:space="preserve">Зона предназначена для размещения объектов, необходимых для обеспечения обороны и безопасности. </w:t>
      </w:r>
    </w:p>
    <w:p w:rsidR="00DB36CB" w:rsidRPr="006F21FC" w:rsidRDefault="00DB36CB" w:rsidP="00DB36CB">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С2</w:t>
      </w:r>
      <w:r w:rsidRPr="006F21FC">
        <w:rPr>
          <w:b/>
        </w:rPr>
        <w:t>:</w:t>
      </w:r>
    </w:p>
    <w:p w:rsidR="00DB36CB" w:rsidRPr="007E3A1C" w:rsidRDefault="00DB36CB" w:rsidP="00DB36CB">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DB36CB" w:rsidRPr="007E3A1C" w:rsidRDefault="00DB36CB" w:rsidP="00DB36CB">
      <w:pPr>
        <w:pStyle w:val="ac"/>
        <w:tabs>
          <w:tab w:val="left" w:pos="0"/>
        </w:tabs>
        <w:rPr>
          <w:sz w:val="24"/>
          <w:szCs w:val="24"/>
        </w:rPr>
      </w:pPr>
      <w:r w:rsidRPr="007E3A1C">
        <w:rPr>
          <w:sz w:val="24"/>
          <w:szCs w:val="24"/>
        </w:rPr>
        <w:t>- обеспечение обороны и безопасности</w:t>
      </w:r>
      <w:r>
        <w:rPr>
          <w:sz w:val="24"/>
          <w:szCs w:val="24"/>
        </w:rPr>
        <w:t xml:space="preserve"> (8.0)</w:t>
      </w:r>
      <w:r w:rsidRPr="007E3A1C">
        <w:rPr>
          <w:sz w:val="24"/>
          <w:szCs w:val="24"/>
        </w:rPr>
        <w:t>;</w:t>
      </w:r>
    </w:p>
    <w:p w:rsidR="00DB36CB" w:rsidRPr="007E3A1C" w:rsidRDefault="00DB36CB" w:rsidP="00DB36CB">
      <w:pPr>
        <w:pStyle w:val="ac"/>
        <w:tabs>
          <w:tab w:val="left" w:pos="0"/>
        </w:tabs>
        <w:rPr>
          <w:sz w:val="24"/>
          <w:szCs w:val="24"/>
        </w:rPr>
      </w:pPr>
      <w:r w:rsidRPr="007E3A1C">
        <w:rPr>
          <w:sz w:val="24"/>
          <w:szCs w:val="24"/>
        </w:rPr>
        <w:t>- обеспечение вооруженных сил</w:t>
      </w:r>
      <w:r>
        <w:rPr>
          <w:sz w:val="24"/>
          <w:szCs w:val="24"/>
        </w:rPr>
        <w:t xml:space="preserve"> (8.1)</w:t>
      </w:r>
      <w:r w:rsidRPr="007E3A1C">
        <w:rPr>
          <w:sz w:val="24"/>
          <w:szCs w:val="24"/>
        </w:rPr>
        <w:t>;</w:t>
      </w:r>
    </w:p>
    <w:p w:rsidR="00DB36CB" w:rsidRPr="00D3719A" w:rsidRDefault="00DB36CB" w:rsidP="00DB36CB">
      <w:pPr>
        <w:autoSpaceDE w:val="0"/>
        <w:autoSpaceDN w:val="0"/>
        <w:adjustRightInd w:val="0"/>
        <w:ind w:firstLine="709"/>
        <w:jc w:val="both"/>
      </w:pPr>
      <w:r w:rsidRPr="00D3719A">
        <w:t>- улично-дорожная сеть</w:t>
      </w:r>
      <w:r>
        <w:t xml:space="preserve"> (12.0.1)</w:t>
      </w:r>
      <w:r w:rsidRPr="00D3719A">
        <w:t>.</w:t>
      </w:r>
    </w:p>
    <w:p w:rsidR="00DB36CB" w:rsidRPr="007E3A1C" w:rsidRDefault="00DB36CB" w:rsidP="00DB36CB">
      <w:pPr>
        <w:pStyle w:val="ac"/>
        <w:tabs>
          <w:tab w:val="left" w:pos="0"/>
        </w:tabs>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DB36CB" w:rsidRPr="007E3A1C" w:rsidRDefault="00DB36CB" w:rsidP="00DB36CB">
      <w:pPr>
        <w:tabs>
          <w:tab w:val="left" w:pos="0"/>
        </w:tabs>
        <w:ind w:firstLine="709"/>
      </w:pPr>
      <w:r w:rsidRPr="007E3A1C">
        <w:t>- не устан</w:t>
      </w:r>
      <w:r>
        <w:t>а</w:t>
      </w:r>
      <w:r w:rsidRPr="007E3A1C">
        <w:t>вл</w:t>
      </w:r>
      <w:r>
        <w:t>иваются</w:t>
      </w:r>
      <w:r w:rsidRPr="007E3A1C">
        <w:t>.</w:t>
      </w:r>
    </w:p>
    <w:p w:rsidR="00DB36CB" w:rsidRPr="007E3A1C" w:rsidRDefault="00DB36CB" w:rsidP="00DB36CB">
      <w:pPr>
        <w:pStyle w:val="ac"/>
        <w:tabs>
          <w:tab w:val="left" w:pos="0"/>
        </w:tabs>
        <w:rPr>
          <w:b/>
          <w:sz w:val="24"/>
          <w:szCs w:val="24"/>
        </w:rPr>
      </w:pPr>
      <w:r>
        <w:rPr>
          <w:b/>
          <w:sz w:val="24"/>
          <w:szCs w:val="24"/>
        </w:rPr>
        <w:t xml:space="preserve">1.3 </w:t>
      </w:r>
      <w:r w:rsidRPr="007E3A1C">
        <w:rPr>
          <w:b/>
          <w:sz w:val="24"/>
          <w:szCs w:val="24"/>
        </w:rPr>
        <w:t>Условно разрешённые виды использования:</w:t>
      </w:r>
    </w:p>
    <w:p w:rsidR="00DB36CB" w:rsidRPr="007E3A1C" w:rsidRDefault="00DB36CB" w:rsidP="00DB36CB">
      <w:pPr>
        <w:tabs>
          <w:tab w:val="left" w:pos="0"/>
        </w:tabs>
        <w:ind w:firstLine="709"/>
      </w:pPr>
      <w:r w:rsidRPr="007E3A1C">
        <w:t>- не устан</w:t>
      </w:r>
      <w:r>
        <w:t>а</w:t>
      </w:r>
      <w:r w:rsidRPr="007E3A1C">
        <w:t>вл</w:t>
      </w:r>
      <w:r>
        <w:t>иваются</w:t>
      </w:r>
      <w:r w:rsidRPr="007E3A1C">
        <w:t>.</w:t>
      </w:r>
    </w:p>
    <w:p w:rsidR="00DB36CB" w:rsidRPr="007E3A1C" w:rsidRDefault="00DB36CB" w:rsidP="00DB36CB">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С2:</w:t>
      </w:r>
    </w:p>
    <w:p w:rsidR="00BF352B" w:rsidRPr="006340C0" w:rsidRDefault="00DB36CB" w:rsidP="00BF352B">
      <w:pPr>
        <w:autoSpaceDE w:val="0"/>
        <w:autoSpaceDN w:val="0"/>
        <w:adjustRightInd w:val="0"/>
        <w:ind w:firstLine="709"/>
        <w:jc w:val="both"/>
      </w:pPr>
      <w:r w:rsidRPr="007E3A1C">
        <w:t xml:space="preserve"> </w:t>
      </w:r>
      <w:r w:rsidR="00BF352B" w:rsidRPr="006340C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DB36CB" w:rsidRPr="007E3A1C" w:rsidRDefault="00DB36CB" w:rsidP="00BF352B">
      <w:pPr>
        <w:autoSpaceDE w:val="0"/>
        <w:autoSpaceDN w:val="0"/>
        <w:adjustRightInd w:val="0"/>
        <w:ind w:firstLine="709"/>
        <w:jc w:val="both"/>
        <w:rPr>
          <w:b/>
        </w:rPr>
      </w:pPr>
      <w:r w:rsidRPr="00C544F3">
        <w:rPr>
          <w:b/>
        </w:rPr>
        <w:t>3.</w:t>
      </w:r>
      <w:r>
        <w:rPr>
          <w:b/>
        </w:rPr>
        <w:t xml:space="preserve"> </w:t>
      </w:r>
      <w:r w:rsidRPr="007E3A1C">
        <w:rPr>
          <w:b/>
        </w:rPr>
        <w:t>Ограничения использования земельных участков и объектов капитального строительства</w:t>
      </w:r>
      <w:r>
        <w:rPr>
          <w:b/>
        </w:rPr>
        <w:t xml:space="preserve"> в зоне С2:</w:t>
      </w:r>
    </w:p>
    <w:p w:rsidR="00DB36CB" w:rsidRPr="007E3A1C" w:rsidRDefault="00DB36CB" w:rsidP="00DB36CB">
      <w:pPr>
        <w:ind w:firstLine="709"/>
        <w:jc w:val="both"/>
      </w:pPr>
      <w:r w:rsidRPr="007E3A1C">
        <w:t>1. В границах зоны запрещается</w:t>
      </w:r>
      <w:r>
        <w:t xml:space="preserve"> </w:t>
      </w:r>
      <w:r w:rsidRPr="007E3A1C">
        <w:t>деятельность, не соответствующая ее целевому назначению.</w:t>
      </w:r>
    </w:p>
    <w:p w:rsidR="00DB36CB" w:rsidRPr="007E3A1C" w:rsidRDefault="00DB36CB" w:rsidP="00DB36C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7A3B60">
        <w:t>статьей 46 Правил</w:t>
      </w:r>
      <w:r w:rsidRPr="007E3A1C">
        <w:t>.</w:t>
      </w:r>
    </w:p>
    <w:p w:rsidR="00DB36CB" w:rsidRPr="007E3A1C" w:rsidRDefault="00DB36CB" w:rsidP="00DB36CB">
      <w:pPr>
        <w:ind w:firstLine="709"/>
      </w:pPr>
      <w:r w:rsidRPr="007E3A1C">
        <w:rPr>
          <w:b/>
        </w:rPr>
        <w:t xml:space="preserve">С3 -  специальная зона </w:t>
      </w:r>
    </w:p>
    <w:p w:rsidR="00DB36CB" w:rsidRPr="007E3A1C" w:rsidRDefault="00DB36CB" w:rsidP="00F83770">
      <w:pPr>
        <w:autoSpaceDE w:val="0"/>
        <w:autoSpaceDN w:val="0"/>
        <w:adjustRightInd w:val="0"/>
        <w:ind w:firstLine="709"/>
        <w:jc w:val="both"/>
        <w:rPr>
          <w:bCs/>
          <w:noProof/>
        </w:rPr>
      </w:pPr>
      <w:r w:rsidRPr="007E3A1C">
        <w:rPr>
          <w:bCs/>
          <w:noProof/>
        </w:rPr>
        <w:t xml:space="preserve">Зона предназначена для размещения, хранения, захоронения, утилизации, </w:t>
      </w:r>
      <w:r w:rsidRPr="00043F37">
        <w:rPr>
          <w:bCs/>
          <w:noProof/>
        </w:rPr>
        <w:t>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w:t>
      </w:r>
      <w:r w:rsidRPr="007E3A1C">
        <w:rPr>
          <w:bCs/>
          <w:noProof/>
        </w:rPr>
        <w:t>, полигонов по  захоронению и сортировке бытового мусора и отходов, мест сбора вещений для их вторичной переработки) при условии установления соответствующих санитарно-защитных зон.</w:t>
      </w:r>
    </w:p>
    <w:p w:rsidR="00DB36CB" w:rsidRPr="00B14078" w:rsidRDefault="00DB36CB" w:rsidP="00DB36CB">
      <w:pPr>
        <w:autoSpaceDE w:val="0"/>
        <w:autoSpaceDN w:val="0"/>
        <w:adjustRightInd w:val="0"/>
        <w:ind w:firstLine="709"/>
        <w:jc w:val="both"/>
        <w:rPr>
          <w:b/>
        </w:rPr>
      </w:pPr>
      <w:r w:rsidRPr="00B14078">
        <w:rPr>
          <w:b/>
          <w:bCs/>
          <w:noProof/>
        </w:rPr>
        <w:t xml:space="preserve">1. Виды </w:t>
      </w:r>
      <w:r w:rsidRPr="00B14078">
        <w:rPr>
          <w:b/>
        </w:rPr>
        <w:t>разрешенного использования земельных участков и объектов капитального строительства (код вида)</w:t>
      </w:r>
      <w:r>
        <w:rPr>
          <w:b/>
        </w:rPr>
        <w:t xml:space="preserve"> для зоны С3:</w:t>
      </w:r>
    </w:p>
    <w:p w:rsidR="00DB36CB" w:rsidRPr="007E3A1C" w:rsidRDefault="00DB36CB" w:rsidP="00DB36CB">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DB36CB" w:rsidRPr="007E3A1C" w:rsidRDefault="00DB36CB" w:rsidP="00DB36CB">
      <w:pPr>
        <w:autoSpaceDE w:val="0"/>
        <w:autoSpaceDN w:val="0"/>
        <w:adjustRightInd w:val="0"/>
        <w:ind w:firstLine="709"/>
        <w:jc w:val="both"/>
      </w:pPr>
      <w:r w:rsidRPr="007E3A1C">
        <w:t>- специальная  деятельность</w:t>
      </w:r>
      <w:r>
        <w:t xml:space="preserve"> (12.2)</w:t>
      </w:r>
      <w:r w:rsidRPr="007E3A1C">
        <w:t>.</w:t>
      </w:r>
    </w:p>
    <w:p w:rsidR="00DB36CB" w:rsidRPr="007E3A1C" w:rsidRDefault="00DB36CB" w:rsidP="00DB36CB">
      <w:pPr>
        <w:pStyle w:val="ac"/>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DB36CB" w:rsidRPr="007E3A1C" w:rsidRDefault="00DB36CB" w:rsidP="00DB36CB">
      <w:pPr>
        <w:ind w:firstLine="709"/>
      </w:pPr>
      <w:r w:rsidRPr="007E3A1C">
        <w:t>- не устан</w:t>
      </w:r>
      <w:r>
        <w:t>а</w:t>
      </w:r>
      <w:r w:rsidRPr="007E3A1C">
        <w:t>вл</w:t>
      </w:r>
      <w:r>
        <w:t>иваются</w:t>
      </w:r>
      <w:r w:rsidRPr="007E3A1C">
        <w:t>.</w:t>
      </w:r>
    </w:p>
    <w:p w:rsidR="00DB36CB" w:rsidRPr="007E3A1C" w:rsidRDefault="00DB36CB" w:rsidP="00DB36CB">
      <w:pPr>
        <w:ind w:firstLine="709"/>
        <w:rPr>
          <w:b/>
        </w:rPr>
      </w:pPr>
      <w:r>
        <w:rPr>
          <w:b/>
        </w:rPr>
        <w:t xml:space="preserve">1.3 </w:t>
      </w:r>
      <w:r w:rsidRPr="007E3A1C">
        <w:rPr>
          <w:b/>
        </w:rPr>
        <w:t>Условно разрешенный виды использования:</w:t>
      </w:r>
    </w:p>
    <w:p w:rsidR="00DB36CB" w:rsidRPr="007E3A1C" w:rsidRDefault="00DB36CB" w:rsidP="00DB36CB">
      <w:pPr>
        <w:pStyle w:val="ac"/>
        <w:rPr>
          <w:sz w:val="24"/>
          <w:szCs w:val="24"/>
        </w:rPr>
      </w:pPr>
      <w:r w:rsidRPr="007E3A1C">
        <w:rPr>
          <w:bCs/>
          <w:noProof/>
          <w:sz w:val="24"/>
          <w:szCs w:val="24"/>
        </w:rPr>
        <w:t>- не устан</w:t>
      </w:r>
      <w:r>
        <w:rPr>
          <w:bCs/>
          <w:noProof/>
          <w:sz w:val="24"/>
          <w:szCs w:val="24"/>
        </w:rPr>
        <w:t>а</w:t>
      </w:r>
      <w:r w:rsidRPr="007E3A1C">
        <w:rPr>
          <w:bCs/>
          <w:noProof/>
          <w:sz w:val="24"/>
          <w:szCs w:val="24"/>
        </w:rPr>
        <w:t>вл</w:t>
      </w:r>
      <w:r>
        <w:rPr>
          <w:bCs/>
          <w:noProof/>
          <w:sz w:val="24"/>
          <w:szCs w:val="24"/>
        </w:rPr>
        <w:t>иваются</w:t>
      </w:r>
      <w:r w:rsidRPr="007E3A1C">
        <w:rPr>
          <w:bCs/>
          <w:noProof/>
          <w:sz w:val="24"/>
          <w:szCs w:val="24"/>
        </w:rPr>
        <w:t>.</w:t>
      </w:r>
    </w:p>
    <w:p w:rsidR="00DB36CB" w:rsidRPr="00BF352B" w:rsidRDefault="00DB36CB" w:rsidP="00DB36CB">
      <w:pPr>
        <w:tabs>
          <w:tab w:val="left" w:pos="851"/>
        </w:tabs>
        <w:suppressAutoHyphens/>
        <w:snapToGrid w:val="0"/>
        <w:ind w:firstLine="709"/>
        <w:contextualSpacing/>
        <w:jc w:val="both"/>
        <w:rPr>
          <w:b/>
          <w:bCs/>
          <w:noProof/>
        </w:rPr>
      </w:pPr>
      <w:r w:rsidRPr="006F21FC">
        <w:rPr>
          <w:b/>
        </w:rPr>
        <w:t xml:space="preserve">2. Предельные (минимальные и (или) максимальные) размеры земельных </w:t>
      </w:r>
      <w:r w:rsidRPr="00BF352B">
        <w:rPr>
          <w:b/>
        </w:rPr>
        <w:t>участков и предельные параметры разрешенного строительства, реконструкции объектов капитального строительства для зоны С3:</w:t>
      </w:r>
    </w:p>
    <w:p w:rsidR="00BF352B" w:rsidRPr="00BF352B" w:rsidRDefault="00DB36CB" w:rsidP="00BF352B">
      <w:pPr>
        <w:ind w:right="-1" w:firstLine="709"/>
        <w:jc w:val="both"/>
      </w:pPr>
      <w:r w:rsidRPr="00BF352B">
        <w:t xml:space="preserve"> </w:t>
      </w:r>
      <w:bookmarkStart w:id="116" w:name="_Hlk125708623"/>
      <w:r w:rsidR="00BF352B" w:rsidRPr="00BF352B">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6"/>
    <w:p w:rsidR="00DB36CB" w:rsidRPr="00BF352B" w:rsidRDefault="00DB36CB" w:rsidP="00BF352B">
      <w:pPr>
        <w:autoSpaceDE w:val="0"/>
        <w:autoSpaceDN w:val="0"/>
        <w:adjustRightInd w:val="0"/>
        <w:ind w:firstLine="709"/>
        <w:jc w:val="both"/>
        <w:rPr>
          <w:b/>
        </w:rPr>
      </w:pPr>
      <w:r w:rsidRPr="00BF352B">
        <w:rPr>
          <w:b/>
        </w:rPr>
        <w:t>3. Ограничения использования земельных участков и объектов капитального строительства в зоне С3:</w:t>
      </w:r>
    </w:p>
    <w:p w:rsidR="00DB36CB" w:rsidRPr="007E3A1C" w:rsidRDefault="00DB36CB" w:rsidP="00DB36CB">
      <w:pPr>
        <w:ind w:firstLine="709"/>
        <w:jc w:val="both"/>
      </w:pPr>
      <w:r w:rsidRPr="007E3A1C">
        <w:t>1. В границах зоны запрещается</w:t>
      </w:r>
      <w:r>
        <w:t xml:space="preserve"> </w:t>
      </w:r>
      <w:r w:rsidRPr="007E3A1C">
        <w:rPr>
          <w:color w:val="000000"/>
          <w:shd w:val="clear" w:color="auto" w:fill="FFFFFF"/>
        </w:rPr>
        <w:t>размещение зданий, строений, сооружений и иных объектов, не обеспечивающих выполнение требований в области охраны окружающей среды.</w:t>
      </w:r>
    </w:p>
    <w:p w:rsidR="00DB36CB" w:rsidRPr="00CF4F82" w:rsidRDefault="00DB36CB" w:rsidP="00DB36CB">
      <w:pPr>
        <w:ind w:firstLine="709"/>
        <w:jc w:val="both"/>
      </w:pPr>
      <w:r w:rsidRPr="007E3A1C">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w:t>
      </w:r>
      <w:r w:rsidRPr="00CF4F82">
        <w:rPr>
          <w:bCs/>
          <w:noProof/>
        </w:rPr>
        <w:t xml:space="preserve">использования территорий устанавливаются в </w:t>
      </w:r>
      <w:r w:rsidRPr="00CF4F82">
        <w:t>соответствии со статьей 46 Правил.</w:t>
      </w:r>
    </w:p>
    <w:p w:rsidR="00DB36CB" w:rsidRPr="00CF4F82" w:rsidRDefault="00DB36CB" w:rsidP="00DB36CB">
      <w:pPr>
        <w:ind w:firstLine="709"/>
        <w:rPr>
          <w:b/>
          <w:bCs/>
          <w:noProof/>
        </w:rPr>
      </w:pPr>
      <w:r w:rsidRPr="00CF4F82">
        <w:rPr>
          <w:b/>
          <w:bCs/>
          <w:noProof/>
        </w:rPr>
        <w:t>Статья  43.  Лесная зона (ЛФ)</w:t>
      </w:r>
    </w:p>
    <w:p w:rsidR="00DB36CB" w:rsidRPr="00CF4F82" w:rsidRDefault="00DB36CB" w:rsidP="00DB36CB">
      <w:pPr>
        <w:autoSpaceDE w:val="0"/>
        <w:autoSpaceDN w:val="0"/>
        <w:adjustRightInd w:val="0"/>
        <w:ind w:firstLine="709"/>
        <w:jc w:val="both"/>
        <w:rPr>
          <w:bCs/>
        </w:rPr>
      </w:pPr>
      <w:r w:rsidRPr="00CF4F82">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DB36CB" w:rsidRPr="00CF4F82" w:rsidRDefault="00DB36CB" w:rsidP="00DB36CB">
      <w:pPr>
        <w:ind w:firstLine="709"/>
        <w:jc w:val="both"/>
        <w:rPr>
          <w:b/>
        </w:rPr>
      </w:pPr>
      <w:r w:rsidRPr="00CF4F82">
        <w:rPr>
          <w:b/>
        </w:rPr>
        <w:t>Статья  44.  Зона водных объектов (В)</w:t>
      </w:r>
    </w:p>
    <w:p w:rsidR="00DB36CB" w:rsidRPr="00CF4F82" w:rsidRDefault="00DB36CB" w:rsidP="00DB36CB">
      <w:pPr>
        <w:autoSpaceDE w:val="0"/>
        <w:autoSpaceDN w:val="0"/>
        <w:adjustRightInd w:val="0"/>
        <w:ind w:firstLine="709"/>
        <w:jc w:val="both"/>
        <w:rPr>
          <w:bCs/>
        </w:rPr>
      </w:pPr>
      <w:r w:rsidRPr="00CF4F82">
        <w:t xml:space="preserve">В соответствии </w:t>
      </w:r>
      <w:r>
        <w:t>с</w:t>
      </w:r>
      <w:r w:rsidRPr="00CF4F82">
        <w:t xml:space="preserve">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DB36CB" w:rsidRPr="00CF4F82" w:rsidRDefault="00DB36CB" w:rsidP="00DB36CB">
      <w:pPr>
        <w:ind w:firstLine="709"/>
        <w:rPr>
          <w:b/>
        </w:rPr>
      </w:pPr>
      <w:r w:rsidRPr="00CF4F82">
        <w:rPr>
          <w:b/>
        </w:rPr>
        <w:t>Статья  45.  Зона запаса</w:t>
      </w:r>
      <w:r w:rsidRPr="00CF4F82">
        <w:t xml:space="preserve"> </w:t>
      </w:r>
      <w:r w:rsidRPr="00CF4F82">
        <w:rPr>
          <w:b/>
        </w:rPr>
        <w:t>(З)</w:t>
      </w:r>
    </w:p>
    <w:p w:rsidR="00DB36CB" w:rsidRPr="00CF4F82" w:rsidRDefault="00DB36CB" w:rsidP="00DB36CB">
      <w:pPr>
        <w:ind w:firstLine="709"/>
        <w:jc w:val="both"/>
        <w:rPr>
          <w:b/>
        </w:rPr>
      </w:pPr>
      <w:r w:rsidRPr="00CF4F82">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rsidR="00DB36CB" w:rsidRPr="00BF352B" w:rsidRDefault="00DB36CB" w:rsidP="00DB36CB">
      <w:pPr>
        <w:ind w:firstLine="709"/>
        <w:jc w:val="both"/>
        <w:rPr>
          <w:b/>
        </w:rPr>
      </w:pPr>
      <w:r w:rsidRPr="00CF4F82">
        <w:rPr>
          <w:b/>
          <w:bCs/>
          <w:noProof/>
        </w:rPr>
        <w:t xml:space="preserve">Статья 46. Особенности выбора параметров строительства (реконструкции)  </w:t>
      </w:r>
      <w:r w:rsidRPr="00CF4F82">
        <w:rPr>
          <w:b/>
          <w:bCs/>
        </w:rPr>
        <w:t>о</w:t>
      </w:r>
      <w:r w:rsidRPr="00CF4F82">
        <w:rPr>
          <w:b/>
          <w:bCs/>
          <w:noProof/>
        </w:rPr>
        <w:t xml:space="preserve">бъектов капитального </w:t>
      </w:r>
      <w:r w:rsidRPr="00CF4F82">
        <w:rPr>
          <w:b/>
          <w:bCs/>
        </w:rPr>
        <w:t>с</w:t>
      </w:r>
      <w:r w:rsidRPr="00CF4F82">
        <w:rPr>
          <w:b/>
          <w:bCs/>
          <w:noProof/>
        </w:rPr>
        <w:t>троительства, о</w:t>
      </w:r>
      <w:r w:rsidRPr="00CF4F82">
        <w:rPr>
          <w:b/>
        </w:rPr>
        <w:t>граничений использования</w:t>
      </w:r>
      <w:r w:rsidRPr="00A62BBA">
        <w:rPr>
          <w:b/>
        </w:rPr>
        <w:t xml:space="preserve"> земельных </w:t>
      </w:r>
      <w:r w:rsidRPr="00BF352B">
        <w:rPr>
          <w:b/>
        </w:rPr>
        <w:t xml:space="preserve">участков и объектов капитального строительства </w:t>
      </w:r>
      <w:r w:rsidRPr="00BF352B">
        <w:rPr>
          <w:b/>
          <w:bCs/>
          <w:noProof/>
        </w:rPr>
        <w:t>в различных территориальных зонах и границах зон с особыми условиями использования территорий</w:t>
      </w:r>
    </w:p>
    <w:p w:rsidR="00BF352B" w:rsidRPr="00BF352B" w:rsidRDefault="00BF352B" w:rsidP="00BF352B">
      <w:pPr>
        <w:autoSpaceDE w:val="0"/>
        <w:autoSpaceDN w:val="0"/>
        <w:adjustRightInd w:val="0"/>
        <w:ind w:firstLine="709"/>
        <w:jc w:val="both"/>
      </w:pPr>
      <w:bookmarkStart w:id="117" w:name="_Hlk125624824"/>
      <w:r w:rsidRPr="00BF352B">
        <w:t>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17"/>
    <w:p w:rsidR="00DB36CB" w:rsidRPr="00727073" w:rsidRDefault="00DB36CB" w:rsidP="00DB36CB">
      <w:pPr>
        <w:autoSpaceDE w:val="0"/>
        <w:autoSpaceDN w:val="0"/>
        <w:adjustRightInd w:val="0"/>
        <w:ind w:firstLine="709"/>
        <w:jc w:val="both"/>
        <w:rPr>
          <w:b/>
          <w:bCs/>
          <w:noProof/>
        </w:rPr>
      </w:pPr>
      <w:r w:rsidRPr="004F6DF2">
        <w:rPr>
          <w:spacing w:val="2"/>
          <w:shd w:val="clear" w:color="auto" w:fill="FFFFFF"/>
        </w:rPr>
        <w:t>2. Требования по доступности 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DB36CB" w:rsidRDefault="00DB36CB" w:rsidP="00DB36CB">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DB36CB" w:rsidRPr="004F6DF2" w:rsidRDefault="00DB36CB" w:rsidP="00DB36CB">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B36CB" w:rsidRDefault="00DB36CB" w:rsidP="00DB36CB">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B36CB" w:rsidRPr="00F83770" w:rsidRDefault="00DB36CB" w:rsidP="00DB36CB">
      <w:pPr>
        <w:autoSpaceDE w:val="0"/>
        <w:autoSpaceDN w:val="0"/>
        <w:adjustRightInd w:val="0"/>
        <w:ind w:firstLine="709"/>
        <w:jc w:val="both"/>
        <w:rPr>
          <w:rFonts w:ascii="Arial" w:hAnsi="Arial" w:cs="Arial"/>
          <w:sz w:val="20"/>
          <w:szCs w:val="20"/>
        </w:rPr>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F83770">
        <w:t>.</w:t>
      </w:r>
      <w:r w:rsidRPr="00F83770">
        <w:rPr>
          <w:rFonts w:ascii="Arial" w:hAnsi="Arial" w:cs="Arial"/>
          <w:sz w:val="20"/>
          <w:szCs w:val="20"/>
        </w:rPr>
        <w:t xml:space="preserve"> </w:t>
      </w:r>
    </w:p>
    <w:p w:rsidR="00DB36CB" w:rsidRPr="00BF352B" w:rsidRDefault="00DB36CB" w:rsidP="00DB36CB">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 xml:space="preserve">ользования </w:t>
      </w:r>
      <w:r w:rsidRPr="00BF352B">
        <w:rPr>
          <w:rFonts w:ascii="Times New Roman" w:hAnsi="Times New Roman" w:cs="Times New Roman"/>
          <w:sz w:val="24"/>
          <w:szCs w:val="24"/>
        </w:rPr>
        <w:t>территорий, ограничивают действие установленного Правилами градостроительного регламента на соответствующей части территориальной зоны.</w:t>
      </w:r>
    </w:p>
    <w:p w:rsidR="002667A4" w:rsidRPr="00BF352B" w:rsidRDefault="002667A4"/>
    <w:p w:rsidR="00BF352B" w:rsidRPr="00BF352B" w:rsidRDefault="00BF352B"/>
    <w:p w:rsidR="00BF352B" w:rsidRPr="00BF352B" w:rsidRDefault="00BF352B" w:rsidP="00BF352B">
      <w:pPr>
        <w:pStyle w:val="ConsPlusNormal"/>
        <w:jc w:val="both"/>
        <w:rPr>
          <w:rFonts w:ascii="Times New Roman" w:hAnsi="Times New Roman" w:cs="Times New Roman"/>
          <w:b/>
          <w:sz w:val="24"/>
          <w:szCs w:val="24"/>
        </w:rPr>
      </w:pPr>
      <w:bookmarkStart w:id="118" w:name="_Hlk125624844"/>
      <w:r w:rsidRPr="00BF352B">
        <w:rPr>
          <w:rFonts w:ascii="Times New Roman" w:hAnsi="Times New Roman" w:cs="Times New Roman"/>
          <w:sz w:val="24"/>
          <w:szCs w:val="24"/>
        </w:rPr>
        <w:t>Глава Рыбинского муниципального района</w:t>
      </w:r>
      <w:r w:rsidRPr="00BF352B">
        <w:rPr>
          <w:rFonts w:ascii="Times New Roman" w:hAnsi="Times New Roman" w:cs="Times New Roman"/>
          <w:sz w:val="24"/>
          <w:szCs w:val="24"/>
        </w:rPr>
        <w:tab/>
      </w:r>
      <w:r w:rsidRPr="00BF352B">
        <w:rPr>
          <w:rFonts w:ascii="Times New Roman" w:hAnsi="Times New Roman" w:cs="Times New Roman"/>
          <w:sz w:val="24"/>
          <w:szCs w:val="24"/>
        </w:rPr>
        <w:tab/>
      </w:r>
      <w:r w:rsidRPr="00BF352B">
        <w:rPr>
          <w:rFonts w:ascii="Times New Roman" w:hAnsi="Times New Roman" w:cs="Times New Roman"/>
          <w:sz w:val="24"/>
          <w:szCs w:val="24"/>
        </w:rPr>
        <w:tab/>
      </w:r>
      <w:r w:rsidRPr="00BF352B">
        <w:rPr>
          <w:rFonts w:ascii="Times New Roman" w:hAnsi="Times New Roman" w:cs="Times New Roman"/>
          <w:sz w:val="24"/>
          <w:szCs w:val="24"/>
        </w:rPr>
        <w:tab/>
        <w:t xml:space="preserve">         Т.А. Смирнова</w:t>
      </w:r>
    </w:p>
    <w:p w:rsidR="00BF352B" w:rsidRPr="00BF352B" w:rsidRDefault="00BF352B" w:rsidP="00BF352B">
      <w:pPr>
        <w:spacing w:line="276" w:lineRule="auto"/>
        <w:jc w:val="both"/>
        <w:rPr>
          <w:b/>
        </w:rPr>
      </w:pPr>
    </w:p>
    <w:bookmarkEnd w:id="118"/>
    <w:p w:rsidR="00BF352B" w:rsidRPr="00BF352B" w:rsidRDefault="00BF352B"/>
    <w:sectPr w:rsidR="00BF352B" w:rsidRPr="00BF352B" w:rsidSect="00C94C06">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1D" w:rsidRDefault="00F6181D" w:rsidP="003C1820">
      <w:r>
        <w:separator/>
      </w:r>
    </w:p>
  </w:endnote>
  <w:endnote w:type="continuationSeparator" w:id="0">
    <w:p w:rsidR="00F6181D" w:rsidRDefault="00F6181D" w:rsidP="003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8229"/>
      <w:docPartObj>
        <w:docPartGallery w:val="Page Numbers (Bottom of Page)"/>
        <w:docPartUnique/>
      </w:docPartObj>
    </w:sdtPr>
    <w:sdtEndPr/>
    <w:sdtContent>
      <w:p w:rsidR="003C1820" w:rsidRDefault="00F6181D">
        <w:pPr>
          <w:pStyle w:val="af0"/>
          <w:jc w:val="right"/>
        </w:pPr>
        <w:r>
          <w:fldChar w:fldCharType="begin"/>
        </w:r>
        <w:r>
          <w:instrText xml:space="preserve"> PAGE   \* MERGEFORMAT </w:instrText>
        </w:r>
        <w:r>
          <w:fldChar w:fldCharType="separate"/>
        </w:r>
        <w:r w:rsidR="001E1665">
          <w:rPr>
            <w:noProof/>
          </w:rPr>
          <w:t>2</w:t>
        </w:r>
        <w:r>
          <w:rPr>
            <w:noProof/>
          </w:rPr>
          <w:fldChar w:fldCharType="end"/>
        </w:r>
      </w:p>
    </w:sdtContent>
  </w:sdt>
  <w:p w:rsidR="003C1820" w:rsidRDefault="003C18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1D" w:rsidRDefault="00F6181D" w:rsidP="003C1820">
      <w:r>
        <w:separator/>
      </w:r>
    </w:p>
  </w:footnote>
  <w:footnote w:type="continuationSeparator" w:id="0">
    <w:p w:rsidR="00F6181D" w:rsidRDefault="00F6181D" w:rsidP="003C1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A1384"/>
    <w:multiLevelType w:val="hybridMultilevel"/>
    <w:tmpl w:val="3F002ECE"/>
    <w:lvl w:ilvl="0" w:tplc="DD86DC3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7">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AC07DF"/>
    <w:multiLevelType w:val="hybridMultilevel"/>
    <w:tmpl w:val="6A303B82"/>
    <w:lvl w:ilvl="0" w:tplc="819CB1AA">
      <w:start w:val="1"/>
      <w:numFmt w:val="decimal"/>
      <w:lvlText w:val="%1."/>
      <w:lvlJc w:val="left"/>
      <w:pPr>
        <w:ind w:left="1849" w:hanging="108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4">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A481A"/>
    <w:multiLevelType w:val="hybridMultilevel"/>
    <w:tmpl w:val="C30A0022"/>
    <w:lvl w:ilvl="0" w:tplc="2D6AB3C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5">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24"/>
  </w:num>
  <w:num w:numId="5">
    <w:abstractNumId w:val="13"/>
  </w:num>
  <w:num w:numId="6">
    <w:abstractNumId w:val="21"/>
  </w:num>
  <w:num w:numId="7">
    <w:abstractNumId w:val="0"/>
  </w:num>
  <w:num w:numId="8">
    <w:abstractNumId w:val="4"/>
  </w:num>
  <w:num w:numId="9">
    <w:abstractNumId w:val="18"/>
  </w:num>
  <w:num w:numId="10">
    <w:abstractNumId w:val="15"/>
  </w:num>
  <w:num w:numId="11">
    <w:abstractNumId w:val="22"/>
  </w:num>
  <w:num w:numId="12">
    <w:abstractNumId w:val="26"/>
  </w:num>
  <w:num w:numId="13">
    <w:abstractNumId w:val="3"/>
  </w:num>
  <w:num w:numId="14">
    <w:abstractNumId w:val="14"/>
  </w:num>
  <w:num w:numId="15">
    <w:abstractNumId w:val="1"/>
  </w:num>
  <w:num w:numId="16">
    <w:abstractNumId w:val="10"/>
  </w:num>
  <w:num w:numId="17">
    <w:abstractNumId w:val="12"/>
  </w:num>
  <w:num w:numId="18">
    <w:abstractNumId w:val="19"/>
  </w:num>
  <w:num w:numId="19">
    <w:abstractNumId w:val="29"/>
  </w:num>
  <w:num w:numId="20">
    <w:abstractNumId w:val="8"/>
  </w:num>
  <w:num w:numId="21">
    <w:abstractNumId w:val="20"/>
  </w:num>
  <w:num w:numId="22">
    <w:abstractNumId w:val="5"/>
  </w:num>
  <w:num w:numId="23">
    <w:abstractNumId w:val="28"/>
  </w:num>
  <w:num w:numId="24">
    <w:abstractNumId w:val="27"/>
  </w:num>
  <w:num w:numId="25">
    <w:abstractNumId w:val="25"/>
  </w:num>
  <w:num w:numId="26">
    <w:abstractNumId w:val="11"/>
  </w:num>
  <w:num w:numId="27">
    <w:abstractNumId w:val="17"/>
  </w:num>
  <w:num w:numId="28">
    <w:abstractNumId w:val="9"/>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09702D"/>
    <w:rsid w:val="000C7B21"/>
    <w:rsid w:val="001E1665"/>
    <w:rsid w:val="00252964"/>
    <w:rsid w:val="002667A4"/>
    <w:rsid w:val="002A0228"/>
    <w:rsid w:val="002C2415"/>
    <w:rsid w:val="002D096F"/>
    <w:rsid w:val="00300EBB"/>
    <w:rsid w:val="00324391"/>
    <w:rsid w:val="00330AE3"/>
    <w:rsid w:val="00336390"/>
    <w:rsid w:val="003C1820"/>
    <w:rsid w:val="00410AAD"/>
    <w:rsid w:val="004A41C7"/>
    <w:rsid w:val="005760B9"/>
    <w:rsid w:val="006B321C"/>
    <w:rsid w:val="00711F9B"/>
    <w:rsid w:val="007349D3"/>
    <w:rsid w:val="00787F30"/>
    <w:rsid w:val="007D6255"/>
    <w:rsid w:val="00841773"/>
    <w:rsid w:val="00841B87"/>
    <w:rsid w:val="00841FBD"/>
    <w:rsid w:val="008560C7"/>
    <w:rsid w:val="00857AB8"/>
    <w:rsid w:val="008A1014"/>
    <w:rsid w:val="008D26E4"/>
    <w:rsid w:val="008D4DFC"/>
    <w:rsid w:val="00A42E7F"/>
    <w:rsid w:val="00AF686F"/>
    <w:rsid w:val="00B5015F"/>
    <w:rsid w:val="00B55B64"/>
    <w:rsid w:val="00BC2B5A"/>
    <w:rsid w:val="00BF352B"/>
    <w:rsid w:val="00C94C06"/>
    <w:rsid w:val="00CD795B"/>
    <w:rsid w:val="00DB36CB"/>
    <w:rsid w:val="00E12E47"/>
    <w:rsid w:val="00E3464F"/>
    <w:rsid w:val="00E42C0E"/>
    <w:rsid w:val="00E86614"/>
    <w:rsid w:val="00F6181D"/>
    <w:rsid w:val="00F83770"/>
    <w:rsid w:val="00FC33D9"/>
    <w:rsid w:val="00FC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25E0C7-B835-4B61-BF28-787FAB9F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DB36CB"/>
    <w:pPr>
      <w:keepNext/>
      <w:spacing w:before="240" w:after="60"/>
      <w:outlineLvl w:val="3"/>
    </w:pPr>
    <w:rPr>
      <w:b/>
      <w:bCs/>
      <w:sz w:val="28"/>
      <w:szCs w:val="28"/>
    </w:rPr>
  </w:style>
  <w:style w:type="paragraph" w:styleId="6">
    <w:name w:val="heading 6"/>
    <w:basedOn w:val="a"/>
    <w:next w:val="a"/>
    <w:link w:val="60"/>
    <w:uiPriority w:val="9"/>
    <w:semiHidden/>
    <w:unhideWhenUsed/>
    <w:qFormat/>
    <w:rsid w:val="00DB36CB"/>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DB36C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uiPriority w:val="99"/>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DB36CB"/>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DB36CB"/>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DB36CB"/>
    <w:rPr>
      <w:rFonts w:ascii="Cambria" w:eastAsia="Times New Roman" w:hAnsi="Cambria" w:cs="Times New Roman"/>
      <w:i/>
      <w:iCs/>
      <w:color w:val="243F60"/>
      <w:sz w:val="20"/>
      <w:szCs w:val="20"/>
    </w:rPr>
  </w:style>
  <w:style w:type="paragraph" w:customStyle="1" w:styleId="21">
    <w:name w:val="Абзац списка2"/>
    <w:basedOn w:val="a"/>
    <w:rsid w:val="00DB36CB"/>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DB36CB"/>
    <w:rPr>
      <w:rFonts w:ascii="Calibri" w:hAnsi="Calibri" w:cs="Calibri"/>
      <w:b/>
      <w:bCs/>
      <w:kern w:val="36"/>
      <w:sz w:val="48"/>
      <w:szCs w:val="48"/>
      <w:lang w:val="ru-RU" w:eastAsia="ru-RU"/>
    </w:rPr>
  </w:style>
  <w:style w:type="paragraph" w:customStyle="1" w:styleId="tekstob">
    <w:name w:val="tekstob"/>
    <w:basedOn w:val="a"/>
    <w:rsid w:val="00DB36CB"/>
    <w:pPr>
      <w:spacing w:before="100" w:beforeAutospacing="1" w:after="100" w:afterAutospacing="1"/>
      <w:ind w:firstLine="709"/>
      <w:jc w:val="both"/>
    </w:pPr>
  </w:style>
  <w:style w:type="paragraph" w:styleId="a4">
    <w:name w:val="List Paragraph"/>
    <w:basedOn w:val="a"/>
    <w:link w:val="a5"/>
    <w:uiPriority w:val="34"/>
    <w:qFormat/>
    <w:rsid w:val="00DB36CB"/>
    <w:pPr>
      <w:spacing w:after="200" w:line="276" w:lineRule="auto"/>
      <w:ind w:left="720"/>
      <w:contextualSpacing/>
    </w:pPr>
    <w:rPr>
      <w:rFonts w:ascii="Calibri" w:hAnsi="Calibri"/>
      <w:sz w:val="22"/>
      <w:szCs w:val="22"/>
    </w:rPr>
  </w:style>
  <w:style w:type="paragraph" w:customStyle="1" w:styleId="ConsNormal">
    <w:name w:val="ConsNormal"/>
    <w:rsid w:val="00DB36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DB36CB"/>
    <w:pPr>
      <w:jc w:val="center"/>
    </w:pPr>
    <w:rPr>
      <w:b/>
      <w:sz w:val="26"/>
      <w:szCs w:val="20"/>
    </w:rPr>
  </w:style>
  <w:style w:type="character" w:customStyle="1" w:styleId="a7">
    <w:name w:val="Основной текст Знак"/>
    <w:basedOn w:val="a0"/>
    <w:link w:val="a6"/>
    <w:rsid w:val="00DB36CB"/>
    <w:rPr>
      <w:rFonts w:ascii="Times New Roman" w:eastAsia="Times New Roman" w:hAnsi="Times New Roman" w:cs="Times New Roman"/>
      <w:b/>
      <w:sz w:val="26"/>
      <w:szCs w:val="20"/>
    </w:rPr>
  </w:style>
  <w:style w:type="paragraph" w:styleId="a8">
    <w:name w:val="Body Text Indent"/>
    <w:basedOn w:val="a"/>
    <w:link w:val="a9"/>
    <w:rsid w:val="00DB36CB"/>
    <w:pPr>
      <w:spacing w:after="120"/>
      <w:ind w:left="283"/>
    </w:pPr>
  </w:style>
  <w:style w:type="character" w:customStyle="1" w:styleId="a9">
    <w:name w:val="Основной текст с отступом Знак"/>
    <w:basedOn w:val="a0"/>
    <w:link w:val="a8"/>
    <w:rsid w:val="00DB36CB"/>
    <w:rPr>
      <w:rFonts w:ascii="Times New Roman" w:eastAsia="Times New Roman" w:hAnsi="Times New Roman" w:cs="Times New Roman"/>
      <w:sz w:val="24"/>
      <w:szCs w:val="24"/>
    </w:rPr>
  </w:style>
  <w:style w:type="paragraph" w:customStyle="1" w:styleId="aa">
    <w:name w:val="Заголовок статьи"/>
    <w:basedOn w:val="a"/>
    <w:next w:val="a"/>
    <w:rsid w:val="00DB36CB"/>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DB36CB"/>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DB36CB"/>
    <w:pPr>
      <w:spacing w:after="120"/>
      <w:ind w:left="283"/>
    </w:pPr>
    <w:rPr>
      <w:sz w:val="16"/>
      <w:szCs w:val="16"/>
    </w:rPr>
  </w:style>
  <w:style w:type="character" w:customStyle="1" w:styleId="32">
    <w:name w:val="Основной текст с отступом 3 Знак"/>
    <w:basedOn w:val="a0"/>
    <w:link w:val="31"/>
    <w:rsid w:val="00DB36CB"/>
    <w:rPr>
      <w:rFonts w:ascii="Times New Roman" w:eastAsia="Times New Roman" w:hAnsi="Times New Roman" w:cs="Times New Roman"/>
      <w:sz w:val="16"/>
      <w:szCs w:val="16"/>
    </w:rPr>
  </w:style>
  <w:style w:type="paragraph" w:customStyle="1" w:styleId="ConsNonformat">
    <w:name w:val="ConsNonformat"/>
    <w:rsid w:val="00DB3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B36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DB36CB"/>
    <w:pPr>
      <w:suppressAutoHyphens/>
      <w:ind w:firstLine="709"/>
      <w:jc w:val="both"/>
    </w:pPr>
    <w:rPr>
      <w:rFonts w:eastAsia="MS Mincho"/>
      <w:sz w:val="28"/>
      <w:szCs w:val="28"/>
      <w:lang w:eastAsia="ar-SA"/>
    </w:rPr>
  </w:style>
  <w:style w:type="paragraph" w:customStyle="1" w:styleId="ConsPlusNonformat">
    <w:name w:val="ConsPlusNonformat"/>
    <w:rsid w:val="00DB3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B36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DB36CB"/>
  </w:style>
  <w:style w:type="paragraph" w:styleId="ae">
    <w:name w:val="Plain Text"/>
    <w:basedOn w:val="a"/>
    <w:link w:val="af"/>
    <w:rsid w:val="00DB36CB"/>
    <w:rPr>
      <w:rFonts w:ascii="Courier New" w:hAnsi="Courier New"/>
      <w:sz w:val="20"/>
      <w:szCs w:val="20"/>
    </w:rPr>
  </w:style>
  <w:style w:type="character" w:customStyle="1" w:styleId="af">
    <w:name w:val="Текст Знак"/>
    <w:basedOn w:val="a0"/>
    <w:link w:val="ae"/>
    <w:rsid w:val="00DB36CB"/>
    <w:rPr>
      <w:rFonts w:ascii="Courier New" w:eastAsia="Times New Roman" w:hAnsi="Courier New" w:cs="Times New Roman"/>
      <w:sz w:val="20"/>
      <w:szCs w:val="20"/>
    </w:rPr>
  </w:style>
  <w:style w:type="paragraph" w:styleId="af0">
    <w:name w:val="footer"/>
    <w:basedOn w:val="a"/>
    <w:link w:val="af1"/>
    <w:uiPriority w:val="99"/>
    <w:rsid w:val="00DB36CB"/>
    <w:pPr>
      <w:tabs>
        <w:tab w:val="center" w:pos="4677"/>
        <w:tab w:val="right" w:pos="9355"/>
      </w:tabs>
    </w:pPr>
  </w:style>
  <w:style w:type="character" w:customStyle="1" w:styleId="af1">
    <w:name w:val="Нижний колонтитул Знак"/>
    <w:basedOn w:val="a0"/>
    <w:link w:val="af0"/>
    <w:uiPriority w:val="99"/>
    <w:rsid w:val="00DB36CB"/>
    <w:rPr>
      <w:rFonts w:ascii="Times New Roman" w:eastAsia="Times New Roman" w:hAnsi="Times New Roman" w:cs="Times New Roman"/>
      <w:sz w:val="24"/>
      <w:szCs w:val="24"/>
    </w:rPr>
  </w:style>
  <w:style w:type="character" w:customStyle="1" w:styleId="5">
    <w:name w:val="Знак Знак5"/>
    <w:rsid w:val="00DB36CB"/>
    <w:rPr>
      <w:rFonts w:ascii="Arial" w:hAnsi="Arial" w:cs="Arial"/>
      <w:b/>
      <w:bCs/>
      <w:kern w:val="32"/>
      <w:sz w:val="32"/>
      <w:szCs w:val="32"/>
      <w:lang w:val="ru-RU" w:eastAsia="ru-RU" w:bidi="ar-SA"/>
    </w:rPr>
  </w:style>
  <w:style w:type="paragraph" w:customStyle="1" w:styleId="ConsCell">
    <w:name w:val="ConsCell"/>
    <w:rsid w:val="00DB36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DB36CB"/>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DB36CB"/>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DB36CB"/>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DB36CB"/>
  </w:style>
  <w:style w:type="paragraph" w:customStyle="1" w:styleId="s1">
    <w:name w:val="s_1"/>
    <w:basedOn w:val="a"/>
    <w:rsid w:val="00DB36CB"/>
    <w:pPr>
      <w:spacing w:before="100" w:beforeAutospacing="1" w:after="100" w:afterAutospacing="1"/>
    </w:pPr>
  </w:style>
  <w:style w:type="paragraph" w:customStyle="1" w:styleId="s9">
    <w:name w:val="s_9"/>
    <w:basedOn w:val="a"/>
    <w:rsid w:val="00DB36CB"/>
    <w:pPr>
      <w:spacing w:before="100" w:beforeAutospacing="1" w:after="100" w:afterAutospacing="1"/>
    </w:pPr>
  </w:style>
  <w:style w:type="paragraph" w:customStyle="1" w:styleId="af3">
    <w:name w:val="Мясо"/>
    <w:basedOn w:val="a"/>
    <w:rsid w:val="00DB36CB"/>
    <w:pPr>
      <w:suppressAutoHyphens/>
      <w:ind w:firstLine="709"/>
      <w:jc w:val="both"/>
    </w:pPr>
    <w:rPr>
      <w:rFonts w:eastAsia="MS Mincho"/>
      <w:sz w:val="28"/>
      <w:szCs w:val="28"/>
      <w:lang w:eastAsia="ar-SA"/>
    </w:rPr>
  </w:style>
  <w:style w:type="paragraph" w:customStyle="1" w:styleId="11">
    <w:name w:val="Абзац списка1"/>
    <w:basedOn w:val="a"/>
    <w:rsid w:val="00DB36CB"/>
    <w:pPr>
      <w:spacing w:after="200" w:line="276" w:lineRule="auto"/>
      <w:ind w:left="720"/>
      <w:contextualSpacing/>
    </w:pPr>
    <w:rPr>
      <w:rFonts w:ascii="Calibri" w:hAnsi="Calibri"/>
      <w:sz w:val="22"/>
      <w:szCs w:val="22"/>
      <w:lang w:eastAsia="en-US"/>
    </w:rPr>
  </w:style>
  <w:style w:type="paragraph" w:customStyle="1" w:styleId="ind">
    <w:name w:val="ind"/>
    <w:basedOn w:val="a"/>
    <w:rsid w:val="00DB36CB"/>
    <w:pPr>
      <w:spacing w:before="100" w:beforeAutospacing="1" w:after="100" w:afterAutospacing="1"/>
      <w:ind w:firstLine="300"/>
    </w:pPr>
  </w:style>
  <w:style w:type="paragraph" w:styleId="af4">
    <w:name w:val="List Bullet"/>
    <w:basedOn w:val="a"/>
    <w:rsid w:val="00DB36CB"/>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DB36CB"/>
    <w:pPr>
      <w:widowControl w:val="0"/>
      <w:ind w:firstLine="720"/>
      <w:jc w:val="both"/>
    </w:pPr>
    <w:rPr>
      <w:b/>
      <w:color w:val="000000"/>
      <w:szCs w:val="20"/>
      <w:lang w:val="en-US"/>
    </w:rPr>
  </w:style>
  <w:style w:type="paragraph" w:customStyle="1" w:styleId="ConsPlusCell">
    <w:name w:val="ConsPlusCell"/>
    <w:rsid w:val="00DB36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DB36CB"/>
    <w:rPr>
      <w:rFonts w:eastAsia="Calibri"/>
      <w:b/>
      <w:bCs/>
      <w:sz w:val="20"/>
      <w:szCs w:val="20"/>
    </w:rPr>
  </w:style>
  <w:style w:type="character" w:customStyle="1" w:styleId="af6">
    <w:name w:val="Гипертекстовая ссылка"/>
    <w:uiPriority w:val="99"/>
    <w:rsid w:val="00DB36CB"/>
    <w:rPr>
      <w:rFonts w:cs="Times New Roman"/>
      <w:color w:val="008000"/>
    </w:rPr>
  </w:style>
  <w:style w:type="paragraph" w:customStyle="1" w:styleId="af7">
    <w:name w:val="Нормальный (таблица)"/>
    <w:basedOn w:val="a"/>
    <w:next w:val="a"/>
    <w:uiPriority w:val="99"/>
    <w:rsid w:val="00DB36C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DB36CB"/>
    <w:pPr>
      <w:widowControl w:val="0"/>
      <w:autoSpaceDE w:val="0"/>
      <w:autoSpaceDN w:val="0"/>
      <w:adjustRightInd w:val="0"/>
    </w:pPr>
    <w:rPr>
      <w:rFonts w:ascii="Arial" w:hAnsi="Arial"/>
    </w:rPr>
  </w:style>
  <w:style w:type="paragraph" w:customStyle="1" w:styleId="S">
    <w:name w:val="S_Обычный"/>
    <w:basedOn w:val="a"/>
    <w:link w:val="S0"/>
    <w:rsid w:val="00DB36CB"/>
    <w:pPr>
      <w:spacing w:line="360" w:lineRule="auto"/>
      <w:ind w:firstLine="709"/>
      <w:jc w:val="both"/>
    </w:pPr>
    <w:rPr>
      <w:szCs w:val="20"/>
    </w:rPr>
  </w:style>
  <w:style w:type="character" w:customStyle="1" w:styleId="S0">
    <w:name w:val="S_Обычный Знак"/>
    <w:link w:val="S"/>
    <w:locked/>
    <w:rsid w:val="00DB36CB"/>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DB36CB"/>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DB36CB"/>
    <w:rPr>
      <w:rFonts w:ascii="Arial Unicode MS" w:eastAsia="Arial Unicode MS" w:cs="Arial Unicode MS"/>
      <w:spacing w:val="3"/>
      <w:sz w:val="17"/>
      <w:szCs w:val="17"/>
      <w:u w:val="none"/>
    </w:rPr>
  </w:style>
  <w:style w:type="paragraph" w:customStyle="1" w:styleId="12">
    <w:name w:val="Стиль Заголовок 1"/>
    <w:basedOn w:val="1"/>
    <w:rsid w:val="00DB36CB"/>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DB36CB"/>
    <w:pPr>
      <w:spacing w:before="100" w:beforeAutospacing="1" w:after="100" w:afterAutospacing="1"/>
    </w:pPr>
  </w:style>
  <w:style w:type="paragraph" w:styleId="af9">
    <w:name w:val="header"/>
    <w:basedOn w:val="a"/>
    <w:link w:val="afa"/>
    <w:uiPriority w:val="99"/>
    <w:unhideWhenUsed/>
    <w:rsid w:val="00DB36CB"/>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DB36CB"/>
    <w:rPr>
      <w:rFonts w:ascii="Calibri" w:eastAsia="Times New Roman" w:hAnsi="Calibri" w:cs="Times New Roman"/>
      <w:lang w:eastAsia="ru-RU"/>
    </w:rPr>
  </w:style>
  <w:style w:type="paragraph" w:customStyle="1" w:styleId="afb">
    <w:basedOn w:val="a"/>
    <w:next w:val="afc"/>
    <w:uiPriority w:val="99"/>
    <w:unhideWhenUsed/>
    <w:rsid w:val="00DB36CB"/>
    <w:pPr>
      <w:spacing w:before="100" w:beforeAutospacing="1" w:after="100" w:afterAutospacing="1"/>
    </w:pPr>
  </w:style>
  <w:style w:type="character" w:customStyle="1" w:styleId="blk">
    <w:name w:val="blk"/>
    <w:basedOn w:val="a0"/>
    <w:rsid w:val="00DB36CB"/>
  </w:style>
  <w:style w:type="paragraph" w:customStyle="1" w:styleId="71">
    <w:name w:val="Абзац списка7"/>
    <w:basedOn w:val="a"/>
    <w:rsid w:val="00DB36CB"/>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DB36CB"/>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DB36CB"/>
    <w:rPr>
      <w:rFonts w:ascii="Calibri" w:eastAsia="Times New Roman" w:hAnsi="Calibri" w:cs="Times New Roman"/>
    </w:rPr>
  </w:style>
  <w:style w:type="paragraph" w:customStyle="1" w:styleId="Iauiue">
    <w:name w:val="Iau?iue"/>
    <w:rsid w:val="00DB36C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DB36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Balloon Text"/>
    <w:basedOn w:val="a"/>
    <w:link w:val="aff"/>
    <w:uiPriority w:val="99"/>
    <w:semiHidden/>
    <w:unhideWhenUsed/>
    <w:rsid w:val="00DB36CB"/>
    <w:rPr>
      <w:rFonts w:ascii="Segoe UI" w:hAnsi="Segoe UI" w:cs="Segoe UI"/>
      <w:sz w:val="18"/>
      <w:szCs w:val="18"/>
    </w:rPr>
  </w:style>
  <w:style w:type="character" w:customStyle="1" w:styleId="aff">
    <w:name w:val="Текст выноски Знак"/>
    <w:basedOn w:val="a0"/>
    <w:link w:val="afe"/>
    <w:uiPriority w:val="99"/>
    <w:semiHidden/>
    <w:rsid w:val="00DB36CB"/>
    <w:rPr>
      <w:rFonts w:ascii="Segoe UI" w:eastAsia="Times New Roman" w:hAnsi="Segoe UI" w:cs="Segoe UI"/>
      <w:sz w:val="18"/>
      <w:szCs w:val="18"/>
      <w:lang w:eastAsia="ru-RU"/>
    </w:rPr>
  </w:style>
  <w:style w:type="paragraph" w:styleId="afc">
    <w:name w:val="Normal (Web)"/>
    <w:basedOn w:val="a"/>
    <w:uiPriority w:val="99"/>
    <w:semiHidden/>
    <w:unhideWhenUsed/>
    <w:rsid w:val="00DB36CB"/>
    <w:pPr>
      <w:spacing w:after="200" w:line="276" w:lineRule="auto"/>
    </w:pPr>
  </w:style>
  <w:style w:type="table" w:styleId="aff0">
    <w:name w:val="Table Grid"/>
    <w:basedOn w:val="a1"/>
    <w:uiPriority w:val="59"/>
    <w:rsid w:val="002D09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F84FB57F8EE1B203638FE4F51E2340358E4FA821B1ED4736D7A4E0F74F61ADE07DF455863F3F89A30A95D05C55B738F6E0D1510379EDE329e1m3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1200101593" TargetMode="External"/><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ADA4D999A460E2445679B6B0302983AF19EDAD6811218012CB6144683A3B8209D0F47451B210231FAD9F4F31350CCAC1A411FAD544KE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4560399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2.png"/><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consultantplus://offline/ref=1B9D033611DFE2236E55A1A6F15998DA33DF0849870BFBF9926FB98000B52704B649C4BB2E8CE015EE51D77D24NEpAI"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29157</Words>
  <Characters>166197</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2022-11-17T08:20:00Z</cp:lastPrinted>
  <dcterms:created xsi:type="dcterms:W3CDTF">2023-08-29T13:03:00Z</dcterms:created>
  <dcterms:modified xsi:type="dcterms:W3CDTF">2023-08-29T13:03:00Z</dcterms:modified>
</cp:coreProperties>
</file>